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AEC" w:rsidRDefault="00BE4AEC" w:rsidP="008F4309">
            <w:pPr>
              <w:pStyle w:val="a3"/>
              <w:jc w:val="both"/>
            </w:pPr>
            <w:r>
      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  <w:bookmarkStart w:id="0" w:name="_GoBack"/>
            <w:bookmarkEnd w:id="0"/>
          </w:p>
          <w:p w:rsidR="00BE4AEC" w:rsidRDefault="00BE4AEC" w:rsidP="008F4309">
            <w:pPr>
              <w:pStyle w:val="a3"/>
              <w:jc w:val="both"/>
            </w:pPr>
            <w:r>
              <w:t>Земельным кодексом Российской Федерации (первоначальный текст документа опубликован в издании «Собрание законодательства Российской Федерации» от 29.10.2001 № 44, статья 4147);</w:t>
            </w:r>
          </w:p>
          <w:p w:rsidR="00BE4AEC" w:rsidRDefault="00BE4AEC" w:rsidP="008F4309">
            <w:pPr>
              <w:pStyle w:val="a3"/>
              <w:jc w:val="both"/>
            </w:pPr>
            <w:r>
              <w:t>Градостроительным кодексом Российской Федерации (первоначальный текст документа опубликован в издании «Российская газета» от 30.12.2004   № 290);</w:t>
            </w:r>
          </w:p>
          <w:p w:rsidR="00BE4AEC" w:rsidRDefault="00BE4AEC" w:rsidP="008F4309">
            <w:pPr>
              <w:pStyle w:val="a3"/>
              <w:jc w:val="both"/>
            </w:pPr>
            <w:r>
      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      </w:r>
          </w:p>
          <w:p w:rsidR="00BE4AEC" w:rsidRDefault="00BE4AEC" w:rsidP="008F4309">
            <w:pPr>
              <w:pStyle w:val="a3"/>
              <w:jc w:val="both"/>
            </w:pPr>
            <w:r>
              <w:t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30.07.2010  № 168);</w:t>
            </w:r>
          </w:p>
          <w:p w:rsidR="00BE4AEC" w:rsidRDefault="00BE4AEC" w:rsidP="008F4309">
            <w:pPr>
              <w:pStyle w:val="a3"/>
              <w:jc w:val="both"/>
            </w:pPr>
            <w: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      </w:r>
          </w:p>
          <w:p w:rsidR="00BE4AEC" w:rsidRDefault="00BE4AEC" w:rsidP="008F4309">
            <w:pPr>
              <w:pStyle w:val="a3"/>
              <w:jc w:val="both"/>
            </w:pPr>
            <w:r>
      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      </w:r>
          </w:p>
          <w:p w:rsidR="00BE4AEC" w:rsidRDefault="00BE4AEC" w:rsidP="008F4309">
            <w:pPr>
              <w:pStyle w:val="a3"/>
              <w:jc w:val="both"/>
            </w:pPr>
            <w:r>
              <w:t>Федеральным законом от 22.10.2004 № 125-ФЗ «Об архивном деле в Российской Федерации» (первоначальный текст документа опубликован в издании «Парламентская газета» от 27.10.2004 № 201);</w:t>
            </w:r>
          </w:p>
          <w:p w:rsidR="00BE4AEC" w:rsidRDefault="00BE4AEC" w:rsidP="008F4309">
            <w:pPr>
              <w:pStyle w:val="a3"/>
              <w:jc w:val="both"/>
            </w:pPr>
            <w:r>
              <w:t>Федеральным законом от 25.10.2001 № 137-ФЗ «О введении в действие Земельного кодекса Российской Федерации» (первоначальный текст документа опубликован в издании «Парламентская газета» от 27.10.2004       № 201);</w:t>
            </w:r>
          </w:p>
          <w:p w:rsidR="00BE4AEC" w:rsidRDefault="00BE4AEC" w:rsidP="008F4309">
            <w:pPr>
              <w:pStyle w:val="a3"/>
              <w:jc w:val="both"/>
            </w:pPr>
            <w:r>
              <w:t>Федеральным законом от 21.07.1997 № 122-ФЗ «О государственной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3594);</w:t>
            </w:r>
          </w:p>
          <w:p w:rsidR="00BE4AEC" w:rsidRDefault="00BE4AEC" w:rsidP="008F4309">
            <w:pPr>
              <w:pStyle w:val="a3"/>
              <w:jc w:val="both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BE4AEC" w:rsidRDefault="00BE4AEC" w:rsidP="008F4309">
            <w:pPr>
              <w:pStyle w:val="a3"/>
              <w:jc w:val="both"/>
            </w:pPr>
            <w:r>
              <w:lastRenderedPageBreak/>
              <w:t>постановлением Правительства Российской Федерации от 25.01.2013  № 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BE4AEC" w:rsidRDefault="00BE4AEC" w:rsidP="008F4309">
            <w:pPr>
              <w:pStyle w:val="a3"/>
              <w:jc w:val="both"/>
            </w:pPr>
            <w:r>
              <w:t>постановлением Правительства Российской Федерации от 25.06.2012    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BE4AEC" w:rsidRDefault="00BE4AEC" w:rsidP="008F4309">
            <w:pPr>
              <w:pStyle w:val="a3"/>
              <w:jc w:val="both"/>
            </w:pPr>
            <w:r>
              <w:t>постановлением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      </w:r>
          </w:p>
          <w:p w:rsidR="00BE4AEC" w:rsidRDefault="00BE4AEC" w:rsidP="008F4309">
            <w:pPr>
              <w:pStyle w:val="a3"/>
              <w:jc w:val="both"/>
            </w:pPr>
            <w:r>
              <w:t>постановлением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      </w:r>
          </w:p>
          <w:p w:rsidR="00BE4AEC" w:rsidRDefault="00BE4AEC" w:rsidP="008F4309">
            <w:pPr>
              <w:pStyle w:val="a3"/>
              <w:jc w:val="both"/>
            </w:pPr>
            <w:r>
              <w:t xml:space="preserve">Положением о порядке учета архивных документов при приватизации государственного и муниципального имущества, утвержденным приказом </w:t>
            </w:r>
            <w:proofErr w:type="spellStart"/>
            <w:r>
              <w:t>Росархива</w:t>
            </w:r>
            <w:proofErr w:type="spellEnd"/>
            <w:r>
              <w:t xml:space="preserve"> от 06.11.1996 № 54, распоряжением Госкомимущества Российской Федерации от 22.10.1996 № 1131-р (первоначальный текст документа опубликован в издании «Российские вести» от 05.12.1996           № 230);</w:t>
            </w:r>
          </w:p>
          <w:p w:rsidR="00BE4AEC" w:rsidRDefault="00BE4AEC" w:rsidP="008F4309">
            <w:pPr>
              <w:pStyle w:val="a3"/>
              <w:jc w:val="both"/>
            </w:pPr>
            <w:r>
              <w:t xml:space="preserve">Уставом муниципального образования </w:t>
            </w:r>
            <w:r w:rsidR="008F4309">
              <w:t>Рыбно-</w:t>
            </w:r>
            <w:proofErr w:type="spellStart"/>
            <w:r w:rsidR="008F4309">
              <w:t>Ватажское</w:t>
            </w:r>
            <w:proofErr w:type="spellEnd"/>
            <w:r w:rsidR="008F4309">
              <w:t xml:space="preserve"> </w:t>
            </w:r>
            <w:r>
              <w:t xml:space="preserve">сельское поселение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BE4AEC" w:rsidRDefault="00BE4AEC" w:rsidP="008F4309">
            <w:pPr>
              <w:pStyle w:val="a3"/>
              <w:jc w:val="both"/>
            </w:pPr>
            <w:r>
              <w:t>настоящим Административным регламентом.</w:t>
            </w:r>
          </w:p>
          <w:p w:rsidR="00E5001C" w:rsidRPr="00E5001C" w:rsidRDefault="008F4309" w:rsidP="008F4309">
            <w:pPr>
              <w:pStyle w:val="a3"/>
              <w:jc w:val="both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6662F"/>
    <w:rsid w:val="001E5B32"/>
    <w:rsid w:val="00355A1F"/>
    <w:rsid w:val="003A2723"/>
    <w:rsid w:val="003A57F7"/>
    <w:rsid w:val="003F0D27"/>
    <w:rsid w:val="00482136"/>
    <w:rsid w:val="004E10C1"/>
    <w:rsid w:val="005215A3"/>
    <w:rsid w:val="00632AF7"/>
    <w:rsid w:val="0063504A"/>
    <w:rsid w:val="0066214E"/>
    <w:rsid w:val="008F4309"/>
    <w:rsid w:val="00916AB4"/>
    <w:rsid w:val="009F37E5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A0D4A-DB1B-4EA1-A271-0E6C2301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662</Words>
  <Characters>3779</Characters>
  <Application>Microsoft Office Word</Application>
  <DocSecurity>0</DocSecurity>
  <Lines>31</Lines>
  <Paragraphs>8</Paragraphs>
  <ScaleCrop>false</ScaleCrop>
  <Company>CtrlSoft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Розалия</cp:lastModifiedBy>
  <cp:revision>4</cp:revision>
  <dcterms:created xsi:type="dcterms:W3CDTF">2019-07-22T11:45:00Z</dcterms:created>
  <dcterms:modified xsi:type="dcterms:W3CDTF">2019-09-23T07:49:00Z</dcterms:modified>
</cp:coreProperties>
</file>