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КИРОВСКАЯ ОБЛАСТЬ  КИЛЬМЕЗСКИЙ РАЙОН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РЫБНО-ВАТАЖСКАЯ СЕЛЬСКАЯ ДУМА </w:t>
      </w:r>
    </w:p>
    <w:p w:rsidR="00B94202" w:rsidRPr="00B94202" w:rsidRDefault="00263065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94202" w:rsidRPr="00B9420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B94202" w:rsidRPr="00B94202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4202" w:rsidRPr="00A00183" w:rsidRDefault="00363C0B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26.06.2020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7/</w:t>
      </w:r>
      <w:r w:rsidR="006C00E7">
        <w:rPr>
          <w:rFonts w:ascii="Times New Roman" w:hAnsi="Times New Roman" w:cs="Times New Roman"/>
          <w:sz w:val="28"/>
          <w:szCs w:val="28"/>
        </w:rPr>
        <w:t>3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C0B" w:rsidRPr="00363C0B" w:rsidRDefault="00363C0B" w:rsidP="00363C0B">
      <w:pPr>
        <w:jc w:val="center"/>
        <w:rPr>
          <w:rFonts w:ascii="Times New Roman" w:hAnsi="Times New Roman"/>
          <w:b/>
          <w:sz w:val="28"/>
          <w:szCs w:val="28"/>
        </w:rPr>
      </w:pPr>
      <w:r w:rsidRPr="00363C0B">
        <w:rPr>
          <w:rFonts w:ascii="Times New Roman" w:hAnsi="Times New Roman"/>
          <w:b/>
          <w:sz w:val="28"/>
          <w:szCs w:val="28"/>
        </w:rPr>
        <w:t xml:space="preserve">Об утверждении  Правил  благоустройства территории муниципального  образования </w:t>
      </w:r>
      <w:r w:rsidRPr="00363C0B">
        <w:rPr>
          <w:rFonts w:ascii="Times New Roman" w:hAnsi="Times New Roman" w:cs="Times New Roman"/>
          <w:b/>
          <w:color w:val="000000"/>
          <w:sz w:val="28"/>
          <w:szCs w:val="28"/>
        </w:rPr>
        <w:t>Рыбно-</w:t>
      </w:r>
      <w:proofErr w:type="spellStart"/>
      <w:r w:rsidRPr="00363C0B">
        <w:rPr>
          <w:rFonts w:ascii="Times New Roman" w:hAnsi="Times New Roman" w:cs="Times New Roman"/>
          <w:b/>
          <w:color w:val="000000"/>
          <w:sz w:val="28"/>
          <w:szCs w:val="28"/>
        </w:rPr>
        <w:t>Ватажское</w:t>
      </w:r>
      <w:proofErr w:type="spellEnd"/>
      <w:r w:rsidRPr="00363C0B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363C0B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363C0B">
        <w:rPr>
          <w:rFonts w:ascii="Times New Roman" w:hAnsi="Times New Roman"/>
          <w:b/>
          <w:sz w:val="28"/>
          <w:szCs w:val="28"/>
        </w:rPr>
        <w:t xml:space="preserve"> муниципального района Кировской области </w:t>
      </w:r>
    </w:p>
    <w:p w:rsidR="00E75A6D" w:rsidRPr="00A00183" w:rsidRDefault="00363C0B" w:rsidP="00363C0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BCB">
        <w:rPr>
          <w:rFonts w:ascii="Times New Roman" w:hAnsi="Times New Roman"/>
        </w:rPr>
        <w:tab/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D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06.10.2006 № 131-ФЗ «Об общих принципах организации местного самоуправления в Российской Федерации», </w:t>
      </w:r>
      <w:r w:rsidR="007E6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9D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Кировской области от 03.12.2018 № 197-ФЗ «О порядке определения границ прилегающих территории для целей  благоустройства в Кировской области»</w:t>
      </w:r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Ватажская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</w:t>
      </w:r>
      <w:proofErr w:type="spellStart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</w:p>
    <w:p w:rsidR="00363C0B" w:rsidRDefault="00E75A6D" w:rsidP="00665189">
      <w:pPr>
        <w:jc w:val="both"/>
        <w:rPr>
          <w:rFonts w:ascii="Times New Roman" w:hAnsi="Times New Roman"/>
          <w:sz w:val="28"/>
          <w:szCs w:val="28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3C0B">
        <w:rPr>
          <w:rFonts w:ascii="Times New Roman" w:hAnsi="Times New Roman"/>
        </w:rPr>
        <w:t xml:space="preserve">. </w:t>
      </w:r>
      <w:r w:rsidR="00363C0B" w:rsidRPr="00363C0B">
        <w:rPr>
          <w:rFonts w:ascii="Times New Roman" w:hAnsi="Times New Roman"/>
          <w:sz w:val="28"/>
          <w:szCs w:val="28"/>
        </w:rPr>
        <w:t xml:space="preserve">Утвердить Правила благоустройства территории муниципального образования </w:t>
      </w:r>
      <w:r w:rsidR="00363C0B" w:rsidRPr="00363C0B">
        <w:rPr>
          <w:rFonts w:ascii="Times New Roman" w:hAnsi="Times New Roman" w:cs="Times New Roman"/>
          <w:color w:val="000000"/>
          <w:sz w:val="28"/>
          <w:szCs w:val="28"/>
        </w:rPr>
        <w:t>Рыбно-</w:t>
      </w:r>
      <w:proofErr w:type="spellStart"/>
      <w:r w:rsidR="00363C0B" w:rsidRPr="00363C0B">
        <w:rPr>
          <w:rFonts w:ascii="Times New Roman" w:hAnsi="Times New Roman" w:cs="Times New Roman"/>
          <w:color w:val="000000"/>
          <w:sz w:val="28"/>
          <w:szCs w:val="28"/>
        </w:rPr>
        <w:t>Ватажское</w:t>
      </w:r>
      <w:proofErr w:type="spellEnd"/>
      <w:r w:rsidR="00363C0B" w:rsidRPr="00363C0B">
        <w:rPr>
          <w:rFonts w:ascii="Times New Roman" w:hAnsi="Times New Roman"/>
          <w:b/>
          <w:sz w:val="28"/>
          <w:szCs w:val="28"/>
        </w:rPr>
        <w:t xml:space="preserve"> </w:t>
      </w:r>
      <w:r w:rsidR="00363C0B" w:rsidRPr="00363C0B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363C0B" w:rsidRPr="00363C0B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363C0B" w:rsidRPr="00363C0B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области. Прилагается.</w:t>
      </w:r>
    </w:p>
    <w:p w:rsidR="006C00E7" w:rsidRDefault="00363C0B" w:rsidP="00363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3C0B">
        <w:rPr>
          <w:rFonts w:ascii="Times New Roman" w:hAnsi="Times New Roman"/>
          <w:sz w:val="28"/>
          <w:szCs w:val="28"/>
        </w:rPr>
        <w:t xml:space="preserve">Решения </w:t>
      </w:r>
      <w:r w:rsidRPr="00363C0B">
        <w:rPr>
          <w:rFonts w:ascii="Times New Roman" w:hAnsi="Times New Roman" w:cs="Times New Roman"/>
          <w:color w:val="000000"/>
          <w:sz w:val="28"/>
          <w:szCs w:val="28"/>
        </w:rPr>
        <w:t>Рыбно-</w:t>
      </w:r>
      <w:proofErr w:type="spellStart"/>
      <w:r w:rsidRPr="00363C0B">
        <w:rPr>
          <w:rFonts w:ascii="Times New Roman" w:hAnsi="Times New Roman" w:cs="Times New Roman"/>
          <w:color w:val="000000"/>
          <w:sz w:val="28"/>
          <w:szCs w:val="28"/>
        </w:rPr>
        <w:t>Ватажской</w:t>
      </w:r>
      <w:proofErr w:type="spellEnd"/>
      <w:r w:rsidRPr="00363C0B">
        <w:rPr>
          <w:rFonts w:ascii="Times New Roman" w:hAnsi="Times New Roman"/>
          <w:sz w:val="28"/>
          <w:szCs w:val="28"/>
        </w:rPr>
        <w:t xml:space="preserve"> сельской Думы</w:t>
      </w:r>
      <w:r w:rsidR="006C00E7">
        <w:rPr>
          <w:rFonts w:ascii="Times New Roman" w:hAnsi="Times New Roman"/>
          <w:sz w:val="28"/>
          <w:szCs w:val="28"/>
        </w:rPr>
        <w:t>:</w:t>
      </w:r>
      <w:r w:rsidRPr="00363C0B">
        <w:rPr>
          <w:rFonts w:ascii="Times New Roman" w:hAnsi="Times New Roman"/>
          <w:sz w:val="28"/>
          <w:szCs w:val="28"/>
        </w:rPr>
        <w:t xml:space="preserve"> </w:t>
      </w:r>
    </w:p>
    <w:p w:rsidR="006C00E7" w:rsidRDefault="006C00E7" w:rsidP="002332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63C0B" w:rsidRPr="00363C0B">
        <w:rPr>
          <w:rFonts w:ascii="Times New Roman" w:hAnsi="Times New Roman"/>
          <w:sz w:val="28"/>
          <w:szCs w:val="28"/>
        </w:rPr>
        <w:t xml:space="preserve">от </w:t>
      </w:r>
      <w:r w:rsidR="00EB38D0">
        <w:rPr>
          <w:rFonts w:ascii="Times New Roman" w:hAnsi="Times New Roman"/>
          <w:sz w:val="28"/>
          <w:szCs w:val="28"/>
        </w:rPr>
        <w:t>26.04.2012</w:t>
      </w:r>
      <w:r w:rsidR="00363C0B" w:rsidRPr="00363C0B">
        <w:rPr>
          <w:rFonts w:ascii="Times New Roman" w:hAnsi="Times New Roman"/>
          <w:sz w:val="28"/>
          <w:szCs w:val="28"/>
        </w:rPr>
        <w:t xml:space="preserve"> № </w:t>
      </w:r>
      <w:r w:rsidR="00EB38D0">
        <w:rPr>
          <w:rFonts w:ascii="Times New Roman" w:hAnsi="Times New Roman"/>
          <w:sz w:val="28"/>
          <w:szCs w:val="28"/>
        </w:rPr>
        <w:t>2</w:t>
      </w:r>
      <w:r w:rsidR="00363C0B" w:rsidRPr="00363C0B">
        <w:rPr>
          <w:rFonts w:ascii="Times New Roman" w:hAnsi="Times New Roman"/>
          <w:sz w:val="28"/>
          <w:szCs w:val="28"/>
        </w:rPr>
        <w:t>/2</w:t>
      </w:r>
      <w:r w:rsidR="0023324F">
        <w:rPr>
          <w:rFonts w:ascii="Times New Roman" w:hAnsi="Times New Roman"/>
          <w:sz w:val="28"/>
          <w:szCs w:val="28"/>
        </w:rPr>
        <w:t xml:space="preserve"> «</w:t>
      </w:r>
      <w:r w:rsidR="0023324F"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Об утверждении норм и правил по благоустройству на территории муниципального образования Рыбно-</w:t>
      </w:r>
      <w:proofErr w:type="spellStart"/>
      <w:r w:rsidR="0023324F"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Ватажское</w:t>
      </w:r>
      <w:proofErr w:type="spellEnd"/>
      <w:r w:rsidR="0023324F"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6C00E7" w:rsidRDefault="0023324F" w:rsidP="002332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363C0B" w:rsidRPr="00363C0B">
        <w:rPr>
          <w:rFonts w:ascii="Times New Roman" w:hAnsi="Times New Roman"/>
          <w:sz w:val="28"/>
          <w:szCs w:val="28"/>
        </w:rPr>
        <w:t>от</w:t>
      </w:r>
      <w:r w:rsidR="00EB38D0">
        <w:rPr>
          <w:rFonts w:ascii="Times New Roman" w:hAnsi="Times New Roman"/>
          <w:sz w:val="28"/>
          <w:szCs w:val="28"/>
        </w:rPr>
        <w:t xml:space="preserve"> 29.10.2015 </w:t>
      </w:r>
      <w:r w:rsidR="00363C0B" w:rsidRPr="00363C0B">
        <w:rPr>
          <w:rFonts w:ascii="Times New Roman" w:hAnsi="Times New Roman"/>
          <w:sz w:val="28"/>
          <w:szCs w:val="28"/>
        </w:rPr>
        <w:t>№</w:t>
      </w:r>
      <w:r w:rsidR="00EB38D0">
        <w:rPr>
          <w:rFonts w:ascii="Times New Roman" w:hAnsi="Times New Roman"/>
          <w:sz w:val="28"/>
          <w:szCs w:val="28"/>
        </w:rPr>
        <w:t>5/3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24F">
        <w:rPr>
          <w:rFonts w:ascii="Times New Roman" w:hAnsi="Times New Roman" w:cs="Times New Roman"/>
          <w:sz w:val="28"/>
          <w:szCs w:val="28"/>
        </w:rPr>
        <w:t>«</w:t>
      </w:r>
      <w:r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О внесении изменений в Правила благоустройства на территории муниципального образования Рыбно-</w:t>
      </w:r>
      <w:proofErr w:type="spellStart"/>
      <w:r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Ватажское</w:t>
      </w:r>
      <w:proofErr w:type="spellEnd"/>
      <w:r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23324F" w:rsidRPr="0023324F" w:rsidRDefault="0023324F" w:rsidP="002332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363C0B" w:rsidRPr="00363C0B">
        <w:rPr>
          <w:rFonts w:ascii="Times New Roman" w:hAnsi="Times New Roman"/>
          <w:sz w:val="28"/>
          <w:szCs w:val="28"/>
        </w:rPr>
        <w:t>от</w:t>
      </w:r>
      <w:r w:rsidR="00EB38D0">
        <w:rPr>
          <w:rFonts w:ascii="Times New Roman" w:hAnsi="Times New Roman"/>
          <w:sz w:val="28"/>
          <w:szCs w:val="28"/>
        </w:rPr>
        <w:t xml:space="preserve"> 26.04.2019 </w:t>
      </w:r>
      <w:r w:rsidR="00363C0B" w:rsidRPr="00363C0B">
        <w:rPr>
          <w:rFonts w:ascii="Times New Roman" w:hAnsi="Times New Roman"/>
          <w:sz w:val="28"/>
          <w:szCs w:val="28"/>
        </w:rPr>
        <w:t xml:space="preserve"> №</w:t>
      </w:r>
      <w:r w:rsidR="00EB38D0">
        <w:rPr>
          <w:rFonts w:ascii="Times New Roman" w:hAnsi="Times New Roman"/>
          <w:sz w:val="28"/>
          <w:szCs w:val="28"/>
        </w:rPr>
        <w:t xml:space="preserve"> 3/</w:t>
      </w:r>
      <w:r w:rsidR="00EB38D0" w:rsidRPr="0023324F">
        <w:rPr>
          <w:rFonts w:ascii="Times New Roman" w:hAnsi="Times New Roman" w:cs="Times New Roman"/>
          <w:sz w:val="28"/>
          <w:szCs w:val="28"/>
        </w:rPr>
        <w:t>1</w:t>
      </w:r>
      <w:r w:rsidR="00363C0B" w:rsidRPr="0023324F">
        <w:rPr>
          <w:rFonts w:ascii="Times New Roman" w:hAnsi="Times New Roman" w:cs="Times New Roman"/>
          <w:sz w:val="28"/>
          <w:szCs w:val="28"/>
        </w:rPr>
        <w:t xml:space="preserve"> </w:t>
      </w:r>
      <w:r w:rsidRPr="0023324F">
        <w:rPr>
          <w:rFonts w:ascii="Times New Roman" w:hAnsi="Times New Roman" w:cs="Times New Roman"/>
          <w:sz w:val="28"/>
          <w:szCs w:val="28"/>
        </w:rPr>
        <w:t>«</w:t>
      </w:r>
      <w:r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О внесении изменений в решение Думы </w:t>
      </w:r>
      <w:r w:rsidRPr="0023324F">
        <w:rPr>
          <w:rFonts w:ascii="Times New Roman" w:hAnsi="Times New Roman" w:cs="Times New Roman"/>
          <w:sz w:val="28"/>
          <w:szCs w:val="28"/>
        </w:rPr>
        <w:t>от 26.04.2012</w:t>
      </w:r>
      <w:r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 № 2/2 «об утверждении норм и правил по благоустройству территории МО Рыбно-</w:t>
      </w:r>
      <w:proofErr w:type="spellStart"/>
      <w:r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Ватажское</w:t>
      </w:r>
      <w:proofErr w:type="spellEnd"/>
      <w:r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(с изменениями </w:t>
      </w:r>
      <w:r w:rsidRPr="0023324F">
        <w:rPr>
          <w:rFonts w:ascii="Times New Roman" w:hAnsi="Times New Roman" w:cs="Times New Roman"/>
          <w:sz w:val="28"/>
          <w:szCs w:val="28"/>
        </w:rPr>
        <w:t>от 29.10.2015 г.</w:t>
      </w:r>
      <w:r w:rsidRPr="0023324F">
        <w:rPr>
          <w:rFonts w:ascii="Times New Roman" w:hAnsi="Times New Roman" w:cs="Times New Roman"/>
          <w:sz w:val="28"/>
          <w:szCs w:val="28"/>
          <w:shd w:val="clear" w:color="auto" w:fill="FFFFFF"/>
        </w:rPr>
        <w:t> № 5/3)</w:t>
      </w:r>
    </w:p>
    <w:p w:rsidR="00363C0B" w:rsidRPr="00363C0B" w:rsidRDefault="00363C0B" w:rsidP="00363C0B">
      <w:pPr>
        <w:rPr>
          <w:rFonts w:ascii="Times New Roman" w:hAnsi="Times New Roman"/>
          <w:sz w:val="28"/>
          <w:szCs w:val="28"/>
        </w:rPr>
      </w:pPr>
      <w:r w:rsidRPr="00363C0B"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E75A6D" w:rsidRPr="00A00183" w:rsidRDefault="00363C0B" w:rsidP="00363C0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proofErr w:type="spellStart"/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3A3773" w:rsidRDefault="00B30A2B" w:rsidP="0023183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 момента его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0A2B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>Председатель Рыбно-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Думы:                   М.А. Мельников  </w:t>
      </w:r>
    </w:p>
    <w:p w:rsidR="00A00183" w:rsidRPr="00A00183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941" w:rsidRDefault="00EB38D0" w:rsidP="00B30A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A00183" w:rsidRPr="00A001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0183" w:rsidRPr="00A00183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A00183" w:rsidRPr="00A00183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A00183" w:rsidRPr="00A0018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00183" w:rsidRPr="00A00183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A00183" w:rsidRPr="00A001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Гафиуллина</w:t>
      </w:r>
      <w:proofErr w:type="spellEnd"/>
    </w:p>
    <w:tbl>
      <w:tblPr>
        <w:tblStyle w:val="a8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20"/>
      </w:tblGrid>
      <w:tr w:rsidR="008515A2" w:rsidTr="00752C92">
        <w:tc>
          <w:tcPr>
            <w:tcW w:w="5495" w:type="dxa"/>
          </w:tcPr>
          <w:p w:rsidR="008515A2" w:rsidRDefault="008515A2" w:rsidP="00752C92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8515A2" w:rsidRDefault="008515A2" w:rsidP="00752C92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515A2" w:rsidRDefault="008515A2" w:rsidP="00752C92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515A2" w:rsidRDefault="008515A2" w:rsidP="00752C92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515A2" w:rsidRPr="00D81EC6" w:rsidRDefault="008515A2" w:rsidP="00752C92">
            <w:pPr>
              <w:tabs>
                <w:tab w:val="left" w:pos="142"/>
              </w:tabs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EC6">
              <w:rPr>
                <w:rFonts w:ascii="Times New Roman" w:hAnsi="Times New Roman"/>
                <w:sz w:val="28"/>
                <w:szCs w:val="28"/>
              </w:rPr>
              <w:t>Приложение к решению Рыбно-</w:t>
            </w:r>
            <w:proofErr w:type="spellStart"/>
            <w:r w:rsidRPr="00D81EC6">
              <w:rPr>
                <w:rFonts w:ascii="Times New Roman" w:hAnsi="Times New Roman"/>
                <w:sz w:val="28"/>
                <w:szCs w:val="28"/>
              </w:rPr>
              <w:t>Ватажской</w:t>
            </w:r>
            <w:proofErr w:type="spellEnd"/>
            <w:r w:rsidRPr="00D81EC6">
              <w:rPr>
                <w:rFonts w:ascii="Times New Roman" w:hAnsi="Times New Roman"/>
                <w:sz w:val="28"/>
                <w:szCs w:val="28"/>
              </w:rPr>
              <w:t xml:space="preserve"> сельской Думы  от 26.06.2020 №7/3</w:t>
            </w:r>
          </w:p>
        </w:tc>
      </w:tr>
    </w:tbl>
    <w:p w:rsidR="008515A2" w:rsidRDefault="008515A2" w:rsidP="008515A2">
      <w:pPr>
        <w:tabs>
          <w:tab w:val="left" w:pos="142"/>
        </w:tabs>
        <w:adjustRightInd w:val="0"/>
        <w:rPr>
          <w:rFonts w:ascii="Times New Roman" w:hAnsi="Times New Roman"/>
        </w:rPr>
      </w:pPr>
    </w:p>
    <w:p w:rsidR="008515A2" w:rsidRPr="00D81EC6" w:rsidRDefault="008515A2" w:rsidP="008515A2">
      <w:pPr>
        <w:jc w:val="center"/>
        <w:rPr>
          <w:rFonts w:ascii="Times New Roman" w:hAnsi="Times New Roman"/>
          <w:b/>
          <w:sz w:val="28"/>
          <w:szCs w:val="28"/>
        </w:rPr>
      </w:pPr>
      <w:r w:rsidRPr="00D81EC6">
        <w:rPr>
          <w:rFonts w:ascii="Times New Roman" w:hAnsi="Times New Roman"/>
          <w:b/>
          <w:sz w:val="28"/>
          <w:szCs w:val="28"/>
        </w:rPr>
        <w:t>Правила благоустройства территории муниципального образования Рыбно-</w:t>
      </w:r>
      <w:proofErr w:type="spellStart"/>
      <w:r w:rsidRPr="00D81EC6">
        <w:rPr>
          <w:rFonts w:ascii="Times New Roman" w:hAnsi="Times New Roman"/>
          <w:b/>
          <w:sz w:val="28"/>
          <w:szCs w:val="28"/>
        </w:rPr>
        <w:t>Ватажское</w:t>
      </w:r>
      <w:proofErr w:type="spellEnd"/>
      <w:r w:rsidRPr="00D81EC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D81EC6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D81EC6">
        <w:rPr>
          <w:rFonts w:ascii="Times New Roman" w:hAnsi="Times New Roman"/>
          <w:b/>
          <w:sz w:val="28"/>
          <w:szCs w:val="28"/>
        </w:rPr>
        <w:t xml:space="preserve"> муниципального района Кировской области </w:t>
      </w:r>
    </w:p>
    <w:p w:rsidR="008515A2" w:rsidRPr="00382BCB" w:rsidRDefault="008515A2" w:rsidP="008515A2">
      <w:pPr>
        <w:ind w:firstLine="709"/>
        <w:jc w:val="center"/>
        <w:rPr>
          <w:rFonts w:ascii="Times New Roman" w:hAnsi="Times New Roman"/>
        </w:rPr>
      </w:pPr>
    </w:p>
    <w:p w:rsidR="008515A2" w:rsidRPr="008515A2" w:rsidRDefault="008515A2" w:rsidP="008515A2">
      <w:pPr>
        <w:tabs>
          <w:tab w:val="left" w:pos="418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382BCB">
        <w:rPr>
          <w:rFonts w:ascii="Times New Roman" w:hAnsi="Times New Roman"/>
        </w:rPr>
        <w:t>1</w:t>
      </w:r>
      <w:r w:rsidRPr="008515A2">
        <w:rPr>
          <w:rFonts w:ascii="Times New Roman" w:hAnsi="Times New Roman"/>
          <w:sz w:val="24"/>
          <w:szCs w:val="24"/>
        </w:rPr>
        <w:t>.Общие положения</w:t>
      </w:r>
    </w:p>
    <w:p w:rsidR="008515A2" w:rsidRPr="008515A2" w:rsidRDefault="008515A2" w:rsidP="00851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1.1. Настоящие Правила  благоустройства  территории муниципального образования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 (далее – Правила) разработаны в соответствии с Конституцией РФ, Гражданским кодексом РФ, Градостроительным кодексом РФ, Земельным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Федеральным законом от 30.03.1999 г. № 52-ФЗ «О санитарно-эпидемиологическом благополучии населения», Приказом Министерства строительства и жилищно-коммунального хозяйства Российской Федерации от 13 апреля 2017 г. №711/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постановлением Правительства РФ от 03.12.2014 № 1300 « 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8515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15A2">
        <w:rPr>
          <w:rFonts w:ascii="Times New Roman" w:hAnsi="Times New Roman" w:cs="Times New Roman"/>
          <w:sz w:val="24"/>
          <w:szCs w:val="24"/>
        </w:rPr>
        <w:t xml:space="preserve">приказом Министерства архитектуры, строительства и жилищно-коммунального хозяйства РФ от 17.08.1992 №197, постановлением Правительства РФ от 20.11.2000                № 878,Законом Кировской области от 22.11.2018 № </w:t>
      </w:r>
      <w:r w:rsidRPr="008515A2">
        <w:rPr>
          <w:rFonts w:ascii="Times New Roman" w:hAnsi="Times New Roman" w:cs="Times New Roman"/>
          <w:color w:val="FF0000"/>
          <w:sz w:val="24"/>
          <w:szCs w:val="24"/>
        </w:rPr>
        <w:t xml:space="preserve">197 ЗО </w:t>
      </w:r>
      <w:r w:rsidRPr="008515A2">
        <w:rPr>
          <w:rFonts w:ascii="Times New Roman" w:hAnsi="Times New Roman" w:cs="Times New Roman"/>
          <w:sz w:val="24"/>
          <w:szCs w:val="24"/>
        </w:rPr>
        <w:t xml:space="preserve">« О порядке определения границ прилегающих территорий для целей благоустройства в 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Кироской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области», Уставом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 области с целью обеспечения чистоты, порядка и благоустройства территории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1.2. Настоящие 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(пользователей) зданий, сооружений, земельных участков в благоустройстве и содержании прилегающих территорий, порядок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и пр.).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1.3. Действие настоящих Правил распространяется на правоотношения, связанные со строительством, эксплуатацией, содержанием и (или) использованием объектов благоустройства независимо от их формы собственности с учетом их публичного назначения, а также территорий общественного назначения и общественных пространств, расположенных на территории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1.4. Настоящие Правила: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1)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</w:t>
      </w:r>
      <w:r w:rsidRPr="008515A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гарантии реализации этих прав и меры принуждения к исполнению обязанностей, установленные законодательством Российской Федерации;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2) регулируют отношения по содержанию зданий (включая жилые дома), сооружений, элементов благоустройства и земельных участков, на которых они расположены, устанавливают порядок участия собственников (пользователей) зданий, сооружений, земельных участков в благоустройстве, содержании и санитарной очистке прилегающих территорий;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3) устанавливают единые правила по сооружению, эксплуатации и содержанию элементов благоустройства и земельных участков, на которых они расположены, включая требования: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а) к внешнему виду фасадов и ограждений соответствующих зданий и сооружений;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б) к организации благоустройства территории поселения;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в) к перечням работ по благоустройству, санитарной очистке территорий и периодичности их выполнения;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4) обеспечивают соблюдение государственных стандартов и соответствующих технических норм в целях охраны здоровья человека, сохранения исторической и природной среды, создания технических возможностей беспрепятственного передвижения маломобильных групп населения по территории поселения.</w:t>
      </w:r>
    </w:p>
    <w:p w:rsidR="008515A2" w:rsidRPr="008515A2" w:rsidRDefault="008515A2" w:rsidP="008515A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1.5. Настоящие Правила являются обязательными для физических и юридических лиц, пребывающих и (или) осуществляющих деятельность на территории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515A2" w:rsidRPr="008515A2" w:rsidRDefault="008515A2" w:rsidP="008515A2">
      <w:pPr>
        <w:pStyle w:val="5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15A2">
        <w:rPr>
          <w:rFonts w:ascii="Times New Roman" w:hAnsi="Times New Roman" w:cs="Times New Roman"/>
          <w:color w:val="auto"/>
          <w:sz w:val="24"/>
          <w:szCs w:val="24"/>
        </w:rPr>
        <w:t>2. Термины и определения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2.1.  В настоящем Положении используются следующие термины и определения: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-  </w:t>
      </w:r>
      <w:r w:rsidRPr="008515A2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8515A2">
        <w:rPr>
          <w:rFonts w:ascii="Times New Roman" w:hAnsi="Times New Roman" w:cs="Times New Roman"/>
          <w:sz w:val="24"/>
          <w:szCs w:val="24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-   </w:t>
      </w:r>
      <w:r w:rsidRPr="008515A2">
        <w:rPr>
          <w:rFonts w:ascii="Times New Roman" w:hAnsi="Times New Roman" w:cs="Times New Roman"/>
          <w:b/>
          <w:sz w:val="24"/>
          <w:szCs w:val="24"/>
        </w:rPr>
        <w:t>уборка территорий</w:t>
      </w:r>
      <w:r w:rsidRPr="008515A2">
        <w:rPr>
          <w:rFonts w:ascii="Times New Roman" w:hAnsi="Times New Roman" w:cs="Times New Roman"/>
          <w:sz w:val="24"/>
          <w:szCs w:val="24"/>
        </w:rPr>
        <w:t xml:space="preserve"> - виды деятельности, связанные со сбором, вызовом в специально отведенные места отходов производства и потребления, другого мусора, снега, а также иные мероприятия, направленные на обеспечение экономического и санитарно- эпидемиологического благополучия населения и охрану окружающей среды. 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-   </w:t>
      </w:r>
      <w:r w:rsidRPr="008515A2">
        <w:rPr>
          <w:rFonts w:ascii="Times New Roman" w:hAnsi="Times New Roman" w:cs="Times New Roman"/>
          <w:b/>
          <w:sz w:val="24"/>
          <w:szCs w:val="24"/>
        </w:rPr>
        <w:t>домовладелец</w:t>
      </w:r>
      <w:r w:rsidRPr="008515A2">
        <w:rPr>
          <w:rFonts w:ascii="Times New Roman" w:hAnsi="Times New Roman" w:cs="Times New Roman"/>
          <w:sz w:val="24"/>
          <w:szCs w:val="24"/>
        </w:rPr>
        <w:t>   - </w:t>
      </w:r>
      <w:r>
        <w:rPr>
          <w:rFonts w:ascii="Times New Roman" w:hAnsi="Times New Roman" w:cs="Times New Roman"/>
          <w:sz w:val="24"/>
          <w:szCs w:val="24"/>
        </w:rPr>
        <w:t>физическое </w:t>
      </w:r>
      <w:r w:rsidRPr="008515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15A2">
        <w:rPr>
          <w:rFonts w:ascii="Times New Roman" w:hAnsi="Times New Roman" w:cs="Times New Roman"/>
          <w:sz w:val="24"/>
          <w:szCs w:val="24"/>
        </w:rPr>
        <w:t>юридическое)  лицо</w:t>
      </w:r>
      <w:proofErr w:type="gramEnd"/>
      <w:r w:rsidRPr="008515A2">
        <w:rPr>
          <w:rFonts w:ascii="Times New Roman" w:hAnsi="Times New Roman" w:cs="Times New Roman"/>
          <w:sz w:val="24"/>
          <w:szCs w:val="24"/>
        </w:rPr>
        <w:t>, пользующееся (использующее)    жилым    помещением,  находящимся    у    него на праве собственности,   или   по   договору   (соглашению)   с   собственником   жилого помещения или лицом, уполномоченным собственником;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-   </w:t>
      </w:r>
      <w:r w:rsidRPr="008515A2">
        <w:rPr>
          <w:rFonts w:ascii="Times New Roman" w:hAnsi="Times New Roman" w:cs="Times New Roman"/>
          <w:b/>
          <w:sz w:val="24"/>
          <w:szCs w:val="24"/>
        </w:rPr>
        <w:t>прилегающая    территория</w:t>
      </w:r>
      <w:r w:rsidRPr="008515A2">
        <w:rPr>
          <w:rFonts w:ascii="Times New Roman" w:hAnsi="Times New Roman" w:cs="Times New Roman"/>
          <w:sz w:val="24"/>
          <w:szCs w:val="24"/>
        </w:rPr>
        <w:t>    -    участок    территории    с    газонами, архитектурными    объектами    малых    форм    и    другими    сооружениями, непосредственно      примыкающий      к      границе      земельного      участка, принадлежащего     физическому     или     юридическому     лицу     на     праве собственности, аренды, постоянного (бессрочного) пользования, пожизненного наследуемого владения.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1)  на улицах с двухсторонней застройкой по длине занимаемого участка, по ширине - до оси проезжей части улицы;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2)  на улицах с односторонней застройкой по длине занимаемого участка, а по ширине - </w:t>
      </w:r>
      <w:smartTag w:uri="urn:schemas-microsoft-com:office:smarttags" w:element="metricconverter">
        <w:smartTagPr>
          <w:attr w:name="ProductID" w:val="10 метров"/>
        </w:smartTagPr>
        <w:r w:rsidRPr="008515A2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8515A2">
        <w:rPr>
          <w:rFonts w:ascii="Times New Roman" w:hAnsi="Times New Roman" w:cs="Times New Roman"/>
          <w:sz w:val="24"/>
          <w:szCs w:val="24"/>
        </w:rPr>
        <w:t xml:space="preserve"> от границы земельного участка;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>3) на   дорогах, подходах   и   подъездных   путях   к  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4)   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8515A2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8515A2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5)  для некапитальных объектов торговли, общественного питания 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8515A2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8515A2">
        <w:rPr>
          <w:rFonts w:ascii="Times New Roman" w:hAnsi="Times New Roman" w:cs="Times New Roman"/>
          <w:sz w:val="24"/>
          <w:szCs w:val="24"/>
        </w:rPr>
        <w:t>;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- </w:t>
      </w:r>
      <w:r w:rsidRPr="008515A2">
        <w:rPr>
          <w:rFonts w:ascii="Times New Roman" w:hAnsi="Times New Roman" w:cs="Times New Roman"/>
          <w:b/>
          <w:sz w:val="24"/>
          <w:szCs w:val="24"/>
        </w:rPr>
        <w:t>территория общего пользования</w:t>
      </w:r>
      <w:r w:rsidRPr="008515A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</w:t>
      </w:r>
      <w:r>
        <w:rPr>
          <w:rFonts w:ascii="Times New Roman" w:hAnsi="Times New Roman" w:cs="Times New Roman"/>
          <w:sz w:val="24"/>
          <w:szCs w:val="24"/>
        </w:rPr>
        <w:t>уется неограниченный круг лиц (</w:t>
      </w:r>
      <w:r w:rsidRPr="008515A2">
        <w:rPr>
          <w:rFonts w:ascii="Times New Roman" w:hAnsi="Times New Roman" w:cs="Times New Roman"/>
          <w:sz w:val="24"/>
          <w:szCs w:val="24"/>
        </w:rPr>
        <w:t>в том числе площади, улицы, проезды, набережные, береговые полосы водных объектов общего пользования, скверы, бульвары);»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-   </w:t>
      </w:r>
      <w:r w:rsidRPr="008515A2">
        <w:rPr>
          <w:rFonts w:ascii="Times New Roman" w:hAnsi="Times New Roman" w:cs="Times New Roman"/>
          <w:b/>
          <w:sz w:val="24"/>
          <w:szCs w:val="24"/>
        </w:rPr>
        <w:t>восстановительная стоимость зеленых насаждений</w:t>
      </w:r>
      <w:r w:rsidRPr="008515A2">
        <w:rPr>
          <w:rFonts w:ascii="Times New Roman" w:hAnsi="Times New Roman" w:cs="Times New Roman"/>
          <w:sz w:val="24"/>
          <w:szCs w:val="24"/>
        </w:rPr>
        <w:t xml:space="preserve"> -  материальная компенсация        ущерба, выплачиваемая    за    нанесение    вреда   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-  </w:t>
      </w:r>
      <w:r w:rsidRPr="008515A2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8515A2">
        <w:rPr>
          <w:rFonts w:ascii="Times New Roman" w:hAnsi="Times New Roman" w:cs="Times New Roman"/>
          <w:sz w:val="24"/>
          <w:szCs w:val="24"/>
        </w:rPr>
        <w:t xml:space="preserve"> - древесные, кустарниковые и травянистые   растения, расположенные    на   территории    населенных пунктов;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-   </w:t>
      </w:r>
      <w:r w:rsidRPr="008515A2">
        <w:rPr>
          <w:rFonts w:ascii="Times New Roman" w:hAnsi="Times New Roman" w:cs="Times New Roman"/>
          <w:b/>
          <w:sz w:val="24"/>
          <w:szCs w:val="24"/>
        </w:rPr>
        <w:t>место временного хранения отходов</w:t>
      </w:r>
      <w:r w:rsidRPr="008515A2">
        <w:rPr>
          <w:rFonts w:ascii="Times New Roman" w:hAnsi="Times New Roman" w:cs="Times New Roman"/>
          <w:sz w:val="24"/>
          <w:szCs w:val="24"/>
        </w:rPr>
        <w:t xml:space="preserve"> - контейнерная площадка, контейнеры, предназначенные для сбора твердых бытовых отходов;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-  </w:t>
      </w:r>
      <w:r w:rsidRPr="008515A2">
        <w:rPr>
          <w:rFonts w:ascii="Times New Roman" w:hAnsi="Times New Roman" w:cs="Times New Roman"/>
          <w:b/>
          <w:sz w:val="24"/>
          <w:szCs w:val="24"/>
        </w:rPr>
        <w:t>производитель отходов</w:t>
      </w:r>
      <w:r w:rsidRPr="008515A2">
        <w:rPr>
          <w:rFonts w:ascii="Times New Roman" w:hAnsi="Times New Roman" w:cs="Times New Roman"/>
          <w:sz w:val="24"/>
          <w:szCs w:val="24"/>
        </w:rPr>
        <w:t xml:space="preserve"> - любое юридическое лицо, индивидуальный предприниматель, которые производят отходы, или, если эти лица неизвестны, лицо, которое владеет данными отходами или на чьей территории они расположены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- </w:t>
      </w:r>
      <w:r w:rsidRPr="008515A2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организации</w:t>
      </w:r>
      <w:r w:rsidRPr="008515A2">
        <w:rPr>
          <w:rFonts w:ascii="Times New Roman" w:hAnsi="Times New Roman" w:cs="Times New Roman"/>
          <w:sz w:val="24"/>
          <w:szCs w:val="24"/>
        </w:rPr>
        <w:t xml:space="preserve"> –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- </w:t>
      </w:r>
      <w:r w:rsidRPr="008515A2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  <w:r w:rsidRPr="008515A2">
        <w:rPr>
          <w:rFonts w:ascii="Times New Roman" w:hAnsi="Times New Roman" w:cs="Times New Roman"/>
          <w:sz w:val="24"/>
          <w:szCs w:val="24"/>
        </w:rPr>
        <w:t xml:space="preserve"> -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 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- </w:t>
      </w:r>
      <w:r w:rsidRPr="008515A2">
        <w:rPr>
          <w:rFonts w:ascii="Times New Roman" w:hAnsi="Times New Roman" w:cs="Times New Roman"/>
          <w:b/>
          <w:sz w:val="24"/>
          <w:szCs w:val="24"/>
        </w:rPr>
        <w:t>зелёная зона</w:t>
      </w:r>
      <w:r w:rsidRPr="008515A2">
        <w:rPr>
          <w:rFonts w:ascii="Times New Roman" w:hAnsi="Times New Roman" w:cs="Times New Roman"/>
          <w:sz w:val="24"/>
          <w:szCs w:val="24"/>
        </w:rPr>
        <w:t xml:space="preserve"> – земельный участок в черте поселения с зелёными насаждениями, не относящийся к скверам либо паркам.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- </w:t>
      </w:r>
      <w:r w:rsidRPr="008515A2">
        <w:rPr>
          <w:rFonts w:ascii="Times New Roman" w:hAnsi="Times New Roman" w:cs="Times New Roman"/>
          <w:b/>
          <w:sz w:val="24"/>
          <w:szCs w:val="24"/>
        </w:rPr>
        <w:t>содержани</w:t>
      </w:r>
      <w:r w:rsidRPr="008515A2">
        <w:rPr>
          <w:rFonts w:ascii="Times New Roman" w:hAnsi="Times New Roman" w:cs="Times New Roman"/>
          <w:sz w:val="24"/>
          <w:szCs w:val="24"/>
        </w:rPr>
        <w:t>е - комплекс мероприятий по обеспечению нормативных, санитарно- 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3. Уборка территории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t xml:space="preserve">    3.1</w:t>
      </w:r>
      <w:r w:rsidRPr="008515A2">
        <w:rPr>
          <w:color w:val="000000"/>
        </w:rPr>
        <w:t xml:space="preserve"> </w:t>
      </w:r>
      <w:r w:rsidRPr="008515A2"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том числе не допускать произрастания борщевика Сосновского, в соответствии с действующим законодательством и настоящими Правилами.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15A2">
        <w:rPr>
          <w:color w:val="000000"/>
        </w:rPr>
        <w:t xml:space="preserve">3.1.1. Границы прилегающей территории определяются Правилами благоустройства территории муниципального образования </w:t>
      </w:r>
      <w:r w:rsidRPr="008515A2">
        <w:t>Рыбно-</w:t>
      </w:r>
      <w:proofErr w:type="spellStart"/>
      <w:r w:rsidRPr="008515A2">
        <w:t>Ватажское</w:t>
      </w:r>
      <w:proofErr w:type="spellEnd"/>
      <w:r w:rsidRPr="008515A2">
        <w:rPr>
          <w:color w:val="000000"/>
        </w:rPr>
        <w:t xml:space="preserve"> сельское поселение </w:t>
      </w:r>
      <w:proofErr w:type="spellStart"/>
      <w:r w:rsidRPr="008515A2">
        <w:rPr>
          <w:color w:val="000000"/>
        </w:rPr>
        <w:t>Кильмезского</w:t>
      </w:r>
      <w:proofErr w:type="spellEnd"/>
      <w:r w:rsidRPr="008515A2">
        <w:rPr>
          <w:color w:val="000000"/>
        </w:rPr>
        <w:t xml:space="preserve"> района Кировской области.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15A2">
        <w:rPr>
          <w:color w:val="000000"/>
        </w:rPr>
        <w:t>3.1.2.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lastRenderedPageBreak/>
        <w:t>1) для жилых домов (объектов индивидуального жилищного строительства, жилых домов блокированной застройки):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3) для встроенно-пристроенных к многоквартирным домам нежилых зданий, строений, сооружений: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4) для отдельно стоящих нежилых зданий, строений, сооружений: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5A2">
        <w:rPr>
          <w:color w:val="000000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15A2">
        <w:rPr>
          <w:color w:val="000000"/>
        </w:rPr>
        <w:t>3.2.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15A2">
        <w:rPr>
          <w:color w:val="000000"/>
        </w:rPr>
        <w:t xml:space="preserve">3.3. В случае, если граница прилегающей территории, определенная в порядке, установленном частью 2 Закона Кировской области от 03.12.2018 № 197-ЗО, включает в себя </w:t>
      </w:r>
      <w:r w:rsidRPr="008515A2">
        <w:rPr>
          <w:color w:val="000000"/>
        </w:rPr>
        <w:lastRenderedPageBreak/>
        <w:t>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8515A2" w:rsidRPr="008515A2" w:rsidRDefault="008515A2" w:rsidP="008515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15A2">
        <w:rPr>
          <w:color w:val="000000"/>
        </w:rPr>
        <w:t>3.4.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5A2">
        <w:rPr>
          <w:rFonts w:ascii="Times New Roman" w:hAnsi="Times New Roman" w:cs="Times New Roman"/>
          <w:color w:val="000000"/>
          <w:sz w:val="24"/>
          <w:szCs w:val="24"/>
        </w:rPr>
        <w:t xml:space="preserve">3.5.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r w:rsidRPr="008515A2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8515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в порядке, установленном представительным органом местного самоуправления муниципального образования </w:t>
      </w:r>
      <w:r w:rsidRPr="008515A2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8515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Организацию уборки иных территорий осуществляет администрация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поселения, по договорам со специализированными организациями, в пределах средств, предусмотренных на эти цели в бюджете поселения.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5A2">
        <w:rPr>
          <w:rFonts w:ascii="Times New Roman" w:hAnsi="Times New Roman" w:cs="Times New Roman"/>
          <w:sz w:val="24"/>
          <w:szCs w:val="24"/>
        </w:rPr>
        <w:t>3.6. На   территории   поселения   запрещается накапливать и размещать отходы и мусор в несанкционированных местах.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 в соответствии с пунктом 2.1 Положения.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3.7.   На территории общего пользования поселения запрещается сжигание отходов и мусора.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3.8. Для предотвращения засорения улиц, площадей, скверов и других общественных мест отходами, у входов в магазины, учреждения, предприятия, на рынках, остановках общественного транспорта устанавливаются специально предназначенные для временного хранения отходов емкости малого размера - не более кубического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Положения.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3.9.    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транспорт, производят работники организации, осуществляющей вывоз отходов.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3.10.  Уборку   и   очистку   автобусных остановок производят организации, в обязанность которых входит уборка территорий улиц, на которых расположены эти остановки.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3.11.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>3.12.   Жидкие нечистоты вывозятся по договорам или разовым заявкам специализированными организациями.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3.13.   Вывоз мусора с территории поселения осуществляется систематически, по мере накопления, но не реже одного раза в три дня, а в периоды года со средней температурой выше 14 градусов - ежедневно.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A2">
        <w:rPr>
          <w:rFonts w:ascii="Times New Roman" w:hAnsi="Times New Roman" w:cs="Times New Roman"/>
          <w:sz w:val="24"/>
          <w:szCs w:val="24"/>
        </w:rPr>
        <w:t>Организации эксплуатирующие линии электропередач, водопроводные и тепловые сети не являются ни собственниками, ни владельцами земельных участков муниципального образования, по территории которых они проходят, на организации не может быть возложена обязанность по очистке и уборке территории в охранных зонах на соответствующих участках как на владельцев этих сооружений.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3.15.  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запрещается.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3.16.     Сбор   брошенных   на   улицах   предметов, создающих   помехи дорожному движению, возлагается на организации, занимающиеся содержанием дорог.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  3.17.   Администрация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 может на добровольной основе привлекать граждан для выполнения работ по уборке, благоустройству и озеленению территории поселения на основании постановления администрации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4. Особенности уборки территории поселения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в весенне-летний период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 4.1.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 w:rsidRPr="008515A2">
        <w:rPr>
          <w:rFonts w:ascii="Times New Roman" w:hAnsi="Times New Roman" w:cs="Times New Roman"/>
          <w:sz w:val="24"/>
          <w:szCs w:val="24"/>
        </w:rPr>
        <w:t>матривает мойку, полив и подметание проезжей части улиц, тротуаров, площадей.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В зависимости от климатических условий распоряжением администрации поселения период весенне-летней уборки может быть изменён.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 4.2.   Мойке может подвергается вся ширина проезжей части улиц и площадей.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5. Особенности уборки территории поселения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в осенне-зимний период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5.1.  Уборка территории муниципального образования в осенне-зимний период проводится с 15 октября по 15 апреля и предусматривает расчистку проезжей части и пешеходных дорожек от снега, посыпку проезжей части соляно-песчаной смесью.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В зависимости от климатических условий распоряжением администрации поселения период осенне-зимней уборки может быть изменён.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5.2.  Укладка свежевыпавшего снега в валы и кучи разрешается на всех улицах и</w:t>
      </w:r>
      <w:r w:rsidR="00960D50">
        <w:rPr>
          <w:rFonts w:ascii="Times New Roman" w:hAnsi="Times New Roman" w:cs="Times New Roman"/>
          <w:sz w:val="24"/>
          <w:szCs w:val="24"/>
        </w:rPr>
        <w:t xml:space="preserve"> </w:t>
      </w:r>
      <w:r w:rsidRPr="008515A2">
        <w:rPr>
          <w:rFonts w:ascii="Times New Roman" w:hAnsi="Times New Roman" w:cs="Times New Roman"/>
          <w:sz w:val="24"/>
          <w:szCs w:val="24"/>
        </w:rPr>
        <w:t>площадях.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5.3.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>5.4. Посыпку соляно-песчаной смесью следует начинать немедленно с начала появления гололеда.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В    первую   очередь   при   гололеде   посыпаются перекрестки, места    остановок    общественного    транспорта, пешеходные переходы.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5.5.</w:t>
      </w:r>
      <w:r w:rsidRPr="008515A2">
        <w:rPr>
          <w:rFonts w:ascii="Times New Roman" w:hAnsi="Times New Roman" w:cs="Times New Roman"/>
          <w:spacing w:val="4"/>
          <w:sz w:val="24"/>
          <w:szCs w:val="24"/>
        </w:rPr>
        <w:t xml:space="preserve">Собственники и владельцы жилых зданий, организации,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осуществляющие деятельность по управлению многоквартирным жилым </w:t>
      </w: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фондом или его обслуживанию (управляющие организации (юридические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лица независимо от организационно-правовой формы или индивидуальные </w:t>
      </w:r>
      <w:r w:rsidRPr="008515A2">
        <w:rPr>
          <w:rFonts w:ascii="Times New Roman" w:hAnsi="Times New Roman" w:cs="Times New Roman"/>
          <w:spacing w:val="-2"/>
          <w:sz w:val="24"/>
          <w:szCs w:val="24"/>
        </w:rPr>
        <w:t xml:space="preserve">предприниматели, осуществляющие деятельность по управлению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многоквартирным домом), товарищества собственников жилья, жилищные, жилищно-строительные и иные специализированные потребительские </w:t>
      </w:r>
      <w:r w:rsidRPr="008515A2">
        <w:rPr>
          <w:rFonts w:ascii="Times New Roman" w:hAnsi="Times New Roman" w:cs="Times New Roman"/>
          <w:sz w:val="24"/>
          <w:szCs w:val="24"/>
        </w:rPr>
        <w:t xml:space="preserve">кооперативы, лица, осуществляющие содержание и ремонт общего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имущества в многоквартирном доме), граждане, имеющие в собственности </w:t>
      </w:r>
      <w:r w:rsidRPr="008515A2">
        <w:rPr>
          <w:rFonts w:ascii="Times New Roman" w:hAnsi="Times New Roman" w:cs="Times New Roman"/>
          <w:spacing w:val="-3"/>
          <w:sz w:val="24"/>
          <w:szCs w:val="24"/>
        </w:rPr>
        <w:t xml:space="preserve">индивидуальный жилищный фонд, собственники и владельцы нежилых </w:t>
      </w: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зданий и сооружений, расположенных на территории муниципального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образования, обязаны обеспечить своевременное удаление снега и наледи с крыш и элементов фасада здания, исключив возможность причинения вреда </w:t>
      </w:r>
      <w:r w:rsidRPr="008515A2">
        <w:rPr>
          <w:rFonts w:ascii="Times New Roman" w:hAnsi="Times New Roman" w:cs="Times New Roman"/>
          <w:spacing w:val="-6"/>
          <w:sz w:val="24"/>
          <w:szCs w:val="24"/>
        </w:rPr>
        <w:t xml:space="preserve">жизни или здоровью граждан, повреждения принадлежащего гражданам или </w:t>
      </w: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юридическим лицам имущества (в том числе автотранспортных средств,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>вывесок, рекламных конструкций и др.).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pacing w:val="-6"/>
          <w:sz w:val="24"/>
          <w:szCs w:val="24"/>
        </w:rPr>
        <w:t xml:space="preserve">При выявлении скопления снега,  появления свесов,  образования наледи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на крышах и элементах фасадов зданий и сооружений, создающих угрозу </w:t>
      </w:r>
      <w:r w:rsidRPr="008515A2">
        <w:rPr>
          <w:rFonts w:ascii="Times New Roman" w:hAnsi="Times New Roman" w:cs="Times New Roman"/>
          <w:spacing w:val="2"/>
          <w:sz w:val="24"/>
          <w:szCs w:val="24"/>
        </w:rPr>
        <w:t xml:space="preserve">причинения вреда жизни или здоровью граждан, повреждения </w:t>
      </w:r>
      <w:r w:rsidRPr="008515A2">
        <w:rPr>
          <w:rFonts w:ascii="Times New Roman" w:hAnsi="Times New Roman" w:cs="Times New Roman"/>
          <w:sz w:val="24"/>
          <w:szCs w:val="24"/>
        </w:rPr>
        <w:t xml:space="preserve">принадлежащего гражданам или юридическим лицам имущества,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собственники и владельцы жилых зданий, организации, осуществляющие </w:t>
      </w: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по управлению многоквартирным жилым фондом или его обслуживанию (управляющие организации (юридические лица независимо </w:t>
      </w:r>
      <w:r w:rsidRPr="008515A2">
        <w:rPr>
          <w:rFonts w:ascii="Times New Roman" w:hAnsi="Times New Roman" w:cs="Times New Roman"/>
          <w:spacing w:val="-6"/>
          <w:sz w:val="24"/>
          <w:szCs w:val="24"/>
        </w:rPr>
        <w:t xml:space="preserve">от организационно-правовой формы или индивидуальные предприниматели,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осуществляющие деятельность по управлению многоквартирным домом), товарищества собственников жилья, жилищные, жилищно-строительные и </w:t>
      </w:r>
      <w:r w:rsidRPr="008515A2">
        <w:rPr>
          <w:rFonts w:ascii="Times New Roman" w:hAnsi="Times New Roman" w:cs="Times New Roman"/>
          <w:sz w:val="24"/>
          <w:szCs w:val="24"/>
        </w:rPr>
        <w:t xml:space="preserve">иные специализированные потребительские кооперативы, лица, </w:t>
      </w:r>
      <w:r w:rsidRPr="008515A2">
        <w:rPr>
          <w:rFonts w:ascii="Times New Roman" w:hAnsi="Times New Roman" w:cs="Times New Roman"/>
          <w:spacing w:val="4"/>
          <w:sz w:val="24"/>
          <w:szCs w:val="24"/>
        </w:rPr>
        <w:t xml:space="preserve">осуществляющие содержание и ремонт общего имущества в </w:t>
      </w:r>
      <w:r w:rsidRPr="008515A2">
        <w:rPr>
          <w:rFonts w:ascii="Times New Roman" w:hAnsi="Times New Roman" w:cs="Times New Roman"/>
          <w:spacing w:val="2"/>
          <w:sz w:val="24"/>
          <w:szCs w:val="24"/>
        </w:rPr>
        <w:t xml:space="preserve">многоквартирном доме), граждане, имеющие в собственности </w:t>
      </w:r>
      <w:r w:rsidRPr="008515A2">
        <w:rPr>
          <w:rFonts w:ascii="Times New Roman" w:hAnsi="Times New Roman" w:cs="Times New Roman"/>
          <w:spacing w:val="-3"/>
          <w:sz w:val="24"/>
          <w:szCs w:val="24"/>
        </w:rPr>
        <w:t xml:space="preserve">индивидуальный жилищный фонд, собственники и владельцы нежилых </w:t>
      </w:r>
      <w:r w:rsidRPr="008515A2">
        <w:rPr>
          <w:rFonts w:ascii="Times New Roman" w:hAnsi="Times New Roman" w:cs="Times New Roman"/>
          <w:spacing w:val="1"/>
          <w:sz w:val="24"/>
          <w:szCs w:val="24"/>
        </w:rPr>
        <w:t xml:space="preserve">зданий и сооружений обязаны незамедлительно принять меры по </w:t>
      </w:r>
      <w:r w:rsidRPr="008515A2">
        <w:rPr>
          <w:rFonts w:ascii="Times New Roman" w:hAnsi="Times New Roman" w:cs="Times New Roman"/>
          <w:spacing w:val="-2"/>
          <w:sz w:val="24"/>
          <w:szCs w:val="24"/>
        </w:rPr>
        <w:t xml:space="preserve">ограждению опасных участков улиц и тротуаров, в течение 24 часов </w:t>
      </w: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организовать выполнение работ по очистке кровли или элементов фасада </w:t>
      </w:r>
      <w:r w:rsidRPr="008515A2">
        <w:rPr>
          <w:rFonts w:ascii="Times New Roman" w:hAnsi="Times New Roman" w:cs="Times New Roman"/>
          <w:spacing w:val="-6"/>
          <w:sz w:val="24"/>
          <w:szCs w:val="24"/>
        </w:rPr>
        <w:t>здания.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pacing w:val="-6"/>
          <w:sz w:val="24"/>
          <w:szCs w:val="24"/>
        </w:rPr>
        <w:t xml:space="preserve">Указанные работы должны проводиться с обязательным применением </w:t>
      </w: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мер предосторожности для пешеходов, транспортных средств, другого </w:t>
      </w:r>
      <w:r w:rsidRPr="008515A2">
        <w:rPr>
          <w:rFonts w:ascii="Times New Roman" w:hAnsi="Times New Roman" w:cs="Times New Roman"/>
          <w:spacing w:val="-2"/>
          <w:sz w:val="24"/>
          <w:szCs w:val="24"/>
        </w:rPr>
        <w:t xml:space="preserve">имущества граждан и организаций. Работы производят с соблюдением </w:t>
      </w:r>
      <w:r w:rsidRPr="008515A2">
        <w:rPr>
          <w:rFonts w:ascii="Times New Roman" w:hAnsi="Times New Roman" w:cs="Times New Roman"/>
          <w:spacing w:val="-3"/>
          <w:sz w:val="24"/>
          <w:szCs w:val="24"/>
        </w:rPr>
        <w:t xml:space="preserve">правил техники безопасности, после производства которой, в течение 24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>часов осуществляют уборку территории от снега и льда</w:t>
      </w:r>
      <w:r w:rsidRPr="008515A2">
        <w:rPr>
          <w:rFonts w:ascii="Times New Roman" w:hAnsi="Times New Roman" w:cs="Times New Roman"/>
          <w:sz w:val="24"/>
          <w:szCs w:val="24"/>
        </w:rPr>
        <w:t>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  5.6.  Уборка снега и льда с улиц, площадей, мостов, начинаются немедленно с начала снегопада и производятся, в первую очередь, с магистральных улиц, для обеспечения бесперебойного движения транспорта. 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 Порядок содержания элементов внешнего благоустройства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6.1. Общие требования к содержанию элементов внешнего благоустройства.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>6.1.2.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   Федерации, субъекта   Российской   Федерации, нормативными правовыми актами органов местного самоуправления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6.2. Световые вывески, реклама и витрины.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6.2.1.  Организации,</w:t>
      </w:r>
      <w:r w:rsidR="00960D50">
        <w:rPr>
          <w:rFonts w:ascii="Times New Roman" w:hAnsi="Times New Roman" w:cs="Times New Roman"/>
          <w:sz w:val="24"/>
          <w:szCs w:val="24"/>
        </w:rPr>
        <w:t xml:space="preserve"> </w:t>
      </w:r>
      <w:r w:rsidRPr="008515A2">
        <w:rPr>
          <w:rFonts w:ascii="Times New Roman" w:hAnsi="Times New Roman" w:cs="Times New Roman"/>
          <w:sz w:val="24"/>
          <w:szCs w:val="24"/>
        </w:rPr>
        <w:t xml:space="preserve">эксплуатирующие световые   рекламы   и   вывески, обязаны ежедневно включать их с наступлением темного времени суток и выключать не позднее наступления      светового      дня, обеспечивать      своевременную      замену перегоревших 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реклама или вывески должны выключаться полностью.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6.2.2.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5.2.3.   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6.3. Строительство, установка и содержание малых архитектурных форм.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6.3.1.    Физические или юридические лица обязаны содержать малые архитектурные формы, производить их ремонт и окраску, согласовывая колеры с администрацией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6.3.2.    Окраску   киосков, павильонов, палаток, тележек, лотков, столиков, заборов, павильонов   ожидания   транспорта, 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6.3.3.    Окраску     каменных, железобетонных     и    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6.4. Ремонт и содержание зданий и сооружений.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6.4.1. 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6.4.2. 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поселения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6.4.4.  Запрещается      самовольное      возведение     хозяйственных     и вспомогательных   построек (дровяных   сараев, будок, гаражей, голубятен, теплиц   и   т.   п.)   без   получения   соответствующего   разрешения    местной администрации муниципального образования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6.4.5. Запрещается   загромождение   и   засорение   дворовых территорий металлическим    ломом, строительным    и    бытовым    мусором, домашней утварью и другими материалами.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 xml:space="preserve">6.4.7. 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   наименования   улицы   и   номерных   знаков, а на угловых домах - названия пересекающихся улиц; 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7. Озеленение территории поселения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7.1.   Озеленение территории поселения, работы по содержанию и восстановлению парков, скверов, зелёных зон осуществляются специализированными организациями   по договорам с администрацией   поселения в      пределах      средств, предусмотренных      в      бюджете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7.2.   Новые   посадки   деревьев   и   кустарников   на   территории   улиц, площадей, парков, скверов, цветочное оформление скверов и парков, а также капитальный ремонт и реконструкция объектов   ландшафтной   архитектуры   допускается   производить   только   по проектам, согласованным    с        местной администрацией    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   7.3.    Лица, указанные   в   подпункте   6.1     Правил, обязаны: обеспечить   своевременно   проведение   всех   необходимых   агротехнических мероприятий (полив, рыхление, обрезка, сушка, борьба с:</w:t>
      </w:r>
      <w:r w:rsidR="00960D50">
        <w:rPr>
          <w:rFonts w:ascii="Times New Roman" w:hAnsi="Times New Roman" w:cs="Times New Roman"/>
          <w:sz w:val="24"/>
          <w:szCs w:val="24"/>
        </w:rPr>
        <w:t xml:space="preserve"> </w:t>
      </w:r>
      <w:r w:rsidRPr="008515A2">
        <w:rPr>
          <w:rFonts w:ascii="Times New Roman" w:hAnsi="Times New Roman" w:cs="Times New Roman"/>
          <w:sz w:val="24"/>
          <w:szCs w:val="24"/>
        </w:rPr>
        <w:t>вредителями и болезнями растений, скашивание травы);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   осуществлять обрезку и вырубку сухостоя и аварийных деревьев, вырезку   сухих   и   поломанных   сучьев   и   вырезку   веток, ограничивающих видимость технических   средств регулирования дорожного движения;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7.4. На территории поселения запрещается: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 ломать деревья, кустарники, сучья и ветви, срывать листья и цветы;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 разбивать палатки и разводить костры;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 засорять газоны, цветники, дорожки и водоемы;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 портить скульптуры, скамейки, ограды;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 мыть   автотранспортные   средства, стирать   белье у водозаборных колонок</w:t>
      </w:r>
      <w:r w:rsidR="00960D50">
        <w:rPr>
          <w:rFonts w:ascii="Times New Roman" w:hAnsi="Times New Roman" w:cs="Times New Roman"/>
          <w:sz w:val="24"/>
          <w:szCs w:val="24"/>
        </w:rPr>
        <w:t>,</w:t>
      </w:r>
      <w:r w:rsidRPr="008515A2">
        <w:rPr>
          <w:rFonts w:ascii="Times New Roman" w:hAnsi="Times New Roman" w:cs="Times New Roman"/>
          <w:sz w:val="24"/>
          <w:szCs w:val="24"/>
        </w:rPr>
        <w:t xml:space="preserve"> а также   купать животных в водоемах, расположенных на территории зеленых насаждений;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 ставить на стоянку легковые и грузовые автомобили, трактора, механизмы и прочие транспортные средства вне специальных отведенных для этого местах;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 пасти скот;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  - производить   строительные   и   ремонтные   работы   без   ограждений насаждений щитами, гарантирующими защиту их от повреждений;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-   складировать материалы за пределами отведенного своего земельного участка; 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 добывать растительную землю, песок и производить другие раскопки;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  сжигать   листву   и   мусор   на   территории   общего   пользования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>7.5.  Запрещается самовольная вырубка деревьев и кустарников на территории общего пользования.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7.6.    За   всякое   повреждение   или   самовольную   вырубку   зеленых насаждений, 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7.7. Посадку деревьев и кустарников, разбивку газонов на территории общего пользования производить по согласованию с администрацией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8. Содержание и эксплуатация дорог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8.1.     С целью сохранения дорожных покрытий на территории поселения запрещается: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 подвоз груза волоком;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 сбрасывание   при   погрузочно-разгрузочных   работах   на улицах бревен, железных   балок, труб, кирпича, других   тяжелых предметов и складирование их;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 перегон   по   улицам   населенных   пунктов, имеющим   твердое покрытие, машин на гусеничном ходу;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  движение и стоянка большегрузного транспорта на внутриквартальных пешеходных дорожках, тротуарах.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8.2.  Текущий и капитальный ремонт, содержание, строительство и реконструкция   автомобильных   дорог   общего   пользования, мостов, тротуаров и иных транспортных инженерных сооружении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поселения. 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8.3.  Эксплуатация, текущий и капитальный ремонт 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8.4. 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9. Освещение территории поселения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9.1. Улицы, дороги, территории предприятий и организаций, жилых домов должны освещаться в темное время суток по расписанию, утвержденному администрацией муниципального образования. Обязанность по освещению данных объектов возлагается на их собственников или уполномоченных собственником лиц. 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9.2.  Освещение территории поселения осуществляется 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>    организациями    по    договорам    с    физическими    и юридическими лицами, независимо от их организационно-правовых форм, являющимися     собственниками </w:t>
      </w:r>
      <w:r w:rsidR="00960D50">
        <w:rPr>
          <w:rFonts w:ascii="Times New Roman" w:hAnsi="Times New Roman" w:cs="Times New Roman"/>
          <w:sz w:val="24"/>
          <w:szCs w:val="24"/>
        </w:rPr>
        <w:t>отведенных </w:t>
      </w:r>
      <w:r w:rsidRPr="008515A2">
        <w:rPr>
          <w:rFonts w:ascii="Times New Roman" w:hAnsi="Times New Roman" w:cs="Times New Roman"/>
          <w:sz w:val="24"/>
          <w:szCs w:val="24"/>
        </w:rPr>
        <w:t>им в установленном порядке земельных участков.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 xml:space="preserve">       9.3.  Строительство, эксплуатация, текущий и капитальный ремонт сетей наружного      освещения      улиц      осуществляется      специализированными организациями   по договорам   с     администрацией  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 Проведение работ при строительстве, ремонте, реконструкции коммуникаций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10.1.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    при   наличии    письменного   согласования    с администрацией    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Аварийные работы могут начинаться владельцами сетей по устному согласованию с администрацией поселения с последующим оформлением разрешения.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10.2.     Производство     работ     по     строительству, реконструкции,  ремонту  коммуникаций  согласовывается   администрацией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 при наличии: проекта проведения работ, согласованного     с     заинтересованными     службами,      отвечающими     за сохранность   инженерных   коммуникаций;   схемы   движения   транспорта   и пешеходов,  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10.3.  Прокладка    напорных    коммуникации    под    проезжей    частью улиц не допускается.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10.4.  При    реконструкции    действующих    подземных    коммуникаций необходимо предусматривать их вынос из-под проезжей части улиц.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10.5.</w:t>
      </w:r>
      <w:r w:rsidR="00960D50">
        <w:rPr>
          <w:rFonts w:ascii="Times New Roman" w:hAnsi="Times New Roman" w:cs="Times New Roman"/>
          <w:sz w:val="24"/>
          <w:szCs w:val="24"/>
        </w:rPr>
        <w:t xml:space="preserve"> </w:t>
      </w:r>
      <w:r w:rsidRPr="008515A2">
        <w:rPr>
          <w:rFonts w:ascii="Times New Roman" w:hAnsi="Times New Roman" w:cs="Times New Roman"/>
          <w:sz w:val="24"/>
          <w:szCs w:val="24"/>
        </w:rPr>
        <w:t>Сроки   производства   работ устанавливаются   в   соответствии   с действующими нормами продолжительности строительства согласно Строительных Норм и Правил (СНиП).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10.6.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Рыбно-</w:t>
      </w:r>
      <w:proofErr w:type="spellStart"/>
      <w:r w:rsidRPr="008515A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8515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10.7. До начала производства работ по разрытию необходимо: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10.7.1.  Установить дорожные знаки в соответствии со схемой, согласованной с ГИБДД;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10.7.2.  Оградить место производства работ, на ограждениях вывесить табличку с</w:t>
      </w:r>
      <w:r w:rsidR="00960D50">
        <w:rPr>
          <w:rFonts w:ascii="Times New Roman" w:hAnsi="Times New Roman" w:cs="Times New Roman"/>
          <w:sz w:val="24"/>
          <w:szCs w:val="24"/>
        </w:rPr>
        <w:t xml:space="preserve"> наименованием </w:t>
      </w:r>
      <w:r w:rsidRPr="008515A2">
        <w:rPr>
          <w:rFonts w:ascii="Times New Roman" w:hAnsi="Times New Roman" w:cs="Times New Roman"/>
          <w:sz w:val="24"/>
          <w:szCs w:val="24"/>
        </w:rPr>
        <w:t>о</w:t>
      </w:r>
      <w:r w:rsidR="00960D50">
        <w:rPr>
          <w:rFonts w:ascii="Times New Roman" w:hAnsi="Times New Roman" w:cs="Times New Roman"/>
          <w:sz w:val="24"/>
          <w:szCs w:val="24"/>
        </w:rPr>
        <w:t>рганизации, </w:t>
      </w:r>
      <w:r w:rsidRPr="008515A2">
        <w:rPr>
          <w:rFonts w:ascii="Times New Roman" w:hAnsi="Times New Roman" w:cs="Times New Roman"/>
          <w:sz w:val="24"/>
          <w:szCs w:val="24"/>
        </w:rPr>
        <w:t>производящей работы, фамилией ответственного за производство работ лица, номером телефона организации.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Ограждение должно быть сплошным и надежно предотвращать попадание посторонних на стройплощадку.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 xml:space="preserve">         10.7.3.   В   случаях, когда производство работ связано с  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10.8.  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10.9.   В разрешении устанавливаются   сроки и условия производства работ.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10.10.  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10.11.   В случае неявки представителя или отказа его указать точное положение   коммуникаций   составляется   соответствующий   акт.   При   этом организация, ведущая работы, руководствуется положением коммуникаций, указанных на топографической основе.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11. Праздничное оформление территории поселения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11.1.     Праздничное       оформление       территории       поселения      выполняется      по      решению          администрации поселения на   период   проведения   государственных   и   местных праздников, мероприятий, связанных       со знаменательными событиями.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11.2.   Работы, связанные   с   проведением     местных торжественных        и      праздничных        мероприятий, осуществляются организациями самостоятельно за счет собственных средств, а также по договорам    с       администрацией   поселения в пределах средств, предусмотренных на эти цели в бюджете поселения.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11.3.  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11.4.  Концепция праздничного оформления определяется программой мероприятий   и   схемой   размещения   объектов   и   элементов   праздничного оформления, утверждаемыми       администрацией     поселения.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12. Контроль за исполнением Правил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   12.1. Администрация поселения, осуществляет   контроль в пределах своей компетенции за соблюдением физическими и юридическими лицами       Правил посредством </w:t>
      </w:r>
      <w:r w:rsidRPr="008515A2">
        <w:rPr>
          <w:rFonts w:ascii="Times New Roman" w:hAnsi="Times New Roman" w:cs="Times New Roman"/>
          <w:spacing w:val="-2"/>
          <w:sz w:val="24"/>
          <w:szCs w:val="24"/>
        </w:rPr>
        <w:t xml:space="preserve">систематического наблюдения за исполнением требований настоящих </w:t>
      </w: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Правил, принятия мер по пресечению и (или) устранению выявленных </w:t>
      </w:r>
      <w:r w:rsidRPr="008515A2">
        <w:rPr>
          <w:rFonts w:ascii="Times New Roman" w:hAnsi="Times New Roman" w:cs="Times New Roman"/>
          <w:spacing w:val="2"/>
          <w:sz w:val="24"/>
          <w:szCs w:val="24"/>
        </w:rPr>
        <w:t xml:space="preserve">нарушений и привлечения виновных лиц к административной </w:t>
      </w:r>
      <w:r w:rsidRPr="008515A2">
        <w:rPr>
          <w:rFonts w:ascii="Times New Roman" w:hAnsi="Times New Roman" w:cs="Times New Roman"/>
          <w:spacing w:val="-6"/>
          <w:sz w:val="24"/>
          <w:szCs w:val="24"/>
        </w:rPr>
        <w:t>ответственности.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Перечень должностных лиц, осуществляющих контроль, и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периодичность осуществления контроля устанавливаются правовым актом </w:t>
      </w:r>
      <w:r w:rsidRPr="008515A2">
        <w:rPr>
          <w:rFonts w:ascii="Times New Roman" w:hAnsi="Times New Roman" w:cs="Times New Roman"/>
          <w:spacing w:val="-6"/>
          <w:sz w:val="24"/>
          <w:szCs w:val="24"/>
        </w:rPr>
        <w:t>администрации муниципального образования.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12.2. В случае выявления фактов нарушений Правил уполномоченные органы местного самоуправления и их должностные лица вправе: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lastRenderedPageBreak/>
        <w:t>-    выдать предписание об устранении нарушений;</w:t>
      </w:r>
    </w:p>
    <w:p w:rsidR="008515A2" w:rsidRPr="008515A2" w:rsidRDefault="008515A2" w:rsidP="008515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ущерба.</w:t>
      </w:r>
    </w:p>
    <w:p w:rsidR="008515A2" w:rsidRPr="008515A2" w:rsidRDefault="008515A2" w:rsidP="008515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 При выдаче предупреждения устанавливается разумный срок, необходимый для устранения нарушения с </w:t>
      </w:r>
      <w:r w:rsidRPr="008515A2">
        <w:rPr>
          <w:rFonts w:ascii="Times New Roman" w:hAnsi="Times New Roman" w:cs="Times New Roman"/>
          <w:spacing w:val="-6"/>
          <w:sz w:val="24"/>
          <w:szCs w:val="24"/>
        </w:rPr>
        <w:t>момента вручения предупреждения.</w:t>
      </w:r>
    </w:p>
    <w:p w:rsidR="008515A2" w:rsidRPr="008515A2" w:rsidRDefault="008515A2" w:rsidP="008515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pacing w:val="-6"/>
          <w:sz w:val="24"/>
          <w:szCs w:val="24"/>
        </w:rPr>
        <w:t xml:space="preserve"> 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обязательном порядке. Срок устранения нарушений, создающих угрозу </w:t>
      </w: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причинения вреда жизни или здоровью граждан, не может превышать 24 </w:t>
      </w:r>
      <w:r w:rsidRPr="008515A2">
        <w:rPr>
          <w:rFonts w:ascii="Times New Roman" w:hAnsi="Times New Roman" w:cs="Times New Roman"/>
          <w:sz w:val="24"/>
          <w:szCs w:val="24"/>
        </w:rPr>
        <w:t>часов.</w:t>
      </w:r>
    </w:p>
    <w:p w:rsidR="008515A2" w:rsidRPr="008515A2" w:rsidRDefault="008515A2" w:rsidP="008515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pacing w:val="-4"/>
          <w:sz w:val="24"/>
          <w:szCs w:val="24"/>
        </w:rPr>
        <w:t xml:space="preserve">Предупреждение, содержащее требование по устранению и срок </w:t>
      </w:r>
      <w:r w:rsidRPr="008515A2">
        <w:rPr>
          <w:rFonts w:ascii="Times New Roman" w:hAnsi="Times New Roman" w:cs="Times New Roman"/>
          <w:spacing w:val="-5"/>
          <w:sz w:val="24"/>
          <w:szCs w:val="24"/>
        </w:rPr>
        <w:t xml:space="preserve">устранения нарушений, оформляется индивидуальным правовым актом </w:t>
      </w:r>
      <w:r w:rsidRPr="008515A2">
        <w:rPr>
          <w:rFonts w:ascii="Times New Roman" w:hAnsi="Times New Roman" w:cs="Times New Roman"/>
          <w:spacing w:val="-6"/>
          <w:sz w:val="24"/>
          <w:szCs w:val="24"/>
        </w:rPr>
        <w:t>администрации (должностного лица).</w:t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A2">
        <w:rPr>
          <w:rFonts w:ascii="Times New Roman" w:hAnsi="Times New Roman" w:cs="Times New Roman"/>
          <w:sz w:val="24"/>
          <w:szCs w:val="24"/>
        </w:rPr>
        <w:t xml:space="preserve">       12.3. Лица, допустившие нарушение Правил, несут ответственность в</w:t>
      </w:r>
      <w:r w:rsidR="00960D50">
        <w:rPr>
          <w:rFonts w:ascii="Times New Roman" w:hAnsi="Times New Roman" w:cs="Times New Roman"/>
          <w:sz w:val="24"/>
          <w:szCs w:val="24"/>
        </w:rPr>
        <w:t xml:space="preserve"> </w:t>
      </w:r>
      <w:r w:rsidRPr="008515A2">
        <w:rPr>
          <w:rFonts w:ascii="Times New Roman" w:hAnsi="Times New Roman" w:cs="Times New Roman"/>
          <w:sz w:val="24"/>
          <w:szCs w:val="24"/>
        </w:rPr>
        <w:t>соответстви</w:t>
      </w:r>
      <w:r w:rsidR="00960D50">
        <w:rPr>
          <w:rFonts w:ascii="Times New Roman" w:hAnsi="Times New Roman" w:cs="Times New Roman"/>
          <w:sz w:val="24"/>
          <w:szCs w:val="24"/>
        </w:rPr>
        <w:t>и</w:t>
      </w:r>
      <w:r w:rsidRPr="008515A2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 Вред, причиненный в результате нарушения Правил, возмещается виновными лицами в порядке, установленном действующим законодательством.</w:t>
      </w:r>
      <w:r w:rsidRPr="008515A2">
        <w:rPr>
          <w:rFonts w:ascii="Times New Roman" w:hAnsi="Times New Roman" w:cs="Times New Roman"/>
          <w:sz w:val="24"/>
          <w:szCs w:val="24"/>
        </w:rPr>
        <w:tab/>
      </w:r>
    </w:p>
    <w:p w:rsidR="008515A2" w:rsidRPr="008515A2" w:rsidRDefault="008515A2" w:rsidP="0085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5A2" w:rsidRPr="008515A2" w:rsidRDefault="008515A2" w:rsidP="00851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15A2" w:rsidRPr="008515A2" w:rsidSect="002332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5A"/>
    <w:rsid w:val="00043B82"/>
    <w:rsid w:val="000B6D1E"/>
    <w:rsid w:val="00111E82"/>
    <w:rsid w:val="001179CD"/>
    <w:rsid w:val="001326C5"/>
    <w:rsid w:val="0023183B"/>
    <w:rsid w:val="0023324F"/>
    <w:rsid w:val="00263065"/>
    <w:rsid w:val="002D2DC0"/>
    <w:rsid w:val="003130E0"/>
    <w:rsid w:val="003315DA"/>
    <w:rsid w:val="00337BFC"/>
    <w:rsid w:val="00337E5A"/>
    <w:rsid w:val="0035770F"/>
    <w:rsid w:val="00363C0B"/>
    <w:rsid w:val="003A3773"/>
    <w:rsid w:val="0041108F"/>
    <w:rsid w:val="004E22AD"/>
    <w:rsid w:val="005463A3"/>
    <w:rsid w:val="005815BC"/>
    <w:rsid w:val="00665189"/>
    <w:rsid w:val="0067364D"/>
    <w:rsid w:val="006C00E7"/>
    <w:rsid w:val="006C4BD1"/>
    <w:rsid w:val="007065E2"/>
    <w:rsid w:val="007E610B"/>
    <w:rsid w:val="008515A2"/>
    <w:rsid w:val="008C6A36"/>
    <w:rsid w:val="008E7D86"/>
    <w:rsid w:val="008F1FBF"/>
    <w:rsid w:val="009111F3"/>
    <w:rsid w:val="00915941"/>
    <w:rsid w:val="00960D50"/>
    <w:rsid w:val="00981D97"/>
    <w:rsid w:val="009D5DA1"/>
    <w:rsid w:val="00A00183"/>
    <w:rsid w:val="00A82F52"/>
    <w:rsid w:val="00AB4BF9"/>
    <w:rsid w:val="00AC4E54"/>
    <w:rsid w:val="00B30A2B"/>
    <w:rsid w:val="00B41E43"/>
    <w:rsid w:val="00B47247"/>
    <w:rsid w:val="00B5275C"/>
    <w:rsid w:val="00B57415"/>
    <w:rsid w:val="00B94202"/>
    <w:rsid w:val="00BA0915"/>
    <w:rsid w:val="00BB0574"/>
    <w:rsid w:val="00BF462C"/>
    <w:rsid w:val="00CA5AA0"/>
    <w:rsid w:val="00CD1D4E"/>
    <w:rsid w:val="00D9546B"/>
    <w:rsid w:val="00E4326A"/>
    <w:rsid w:val="00E6115C"/>
    <w:rsid w:val="00E75A6D"/>
    <w:rsid w:val="00EB38D0"/>
    <w:rsid w:val="00EB54CC"/>
    <w:rsid w:val="00EF3E0A"/>
    <w:rsid w:val="00F4221F"/>
    <w:rsid w:val="00F42819"/>
    <w:rsid w:val="00F571C1"/>
    <w:rsid w:val="00F9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D1FBC"/>
  <w15:docId w15:val="{7C11CE7A-C1F4-41B2-8CFD-F84565D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F3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5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9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15A2"/>
    <w:rPr>
      <w:rFonts w:asciiTheme="majorHAnsi" w:eastAsiaTheme="majorEastAsia" w:hAnsiTheme="majorHAnsi" w:cstheme="majorBidi"/>
      <w:color w:val="2E74B5" w:themeColor="accent1" w:themeShade="BF"/>
    </w:rPr>
  </w:style>
  <w:style w:type="table" w:styleId="a8">
    <w:name w:val="Table Grid"/>
    <w:basedOn w:val="a1"/>
    <w:uiPriority w:val="59"/>
    <w:rsid w:val="0085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8CBE-9B1C-4753-9588-BFC0BDC4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14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Розалия</cp:lastModifiedBy>
  <cp:revision>24</cp:revision>
  <cp:lastPrinted>2020-06-26T05:30:00Z</cp:lastPrinted>
  <dcterms:created xsi:type="dcterms:W3CDTF">2019-01-24T07:18:00Z</dcterms:created>
  <dcterms:modified xsi:type="dcterms:W3CDTF">2020-07-02T11:38:00Z</dcterms:modified>
</cp:coreProperties>
</file>