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E0A" w:rsidRPr="00445E0A" w:rsidRDefault="00445E0A" w:rsidP="00445E0A">
      <w:pPr>
        <w:shd w:val="clear" w:color="auto" w:fill="FFFFFF"/>
        <w:spacing w:after="204" w:line="240" w:lineRule="auto"/>
        <w:jc w:val="center"/>
        <w:outlineLvl w:val="1"/>
        <w:rPr>
          <w:rFonts w:ascii="Times New Roman" w:eastAsia="Times New Roman" w:hAnsi="Times New Roman" w:cs="Times New Roman"/>
          <w:b/>
          <w:bCs/>
          <w:color w:val="000000" w:themeColor="text1"/>
          <w:sz w:val="28"/>
          <w:szCs w:val="28"/>
          <w:lang w:eastAsia="ru-RU"/>
        </w:rPr>
      </w:pPr>
      <w:r w:rsidRPr="00445E0A">
        <w:rPr>
          <w:rFonts w:ascii="Times New Roman" w:eastAsia="Times New Roman" w:hAnsi="Times New Roman" w:cs="Times New Roman"/>
          <w:b/>
          <w:bCs/>
          <w:color w:val="000000" w:themeColor="text1"/>
          <w:sz w:val="28"/>
          <w:szCs w:val="28"/>
          <w:lang w:eastAsia="ru-RU"/>
        </w:rPr>
        <w:t>Принят закон, гарантирующий выплаты работникам при сокращении</w:t>
      </w:r>
    </w:p>
    <w:p w:rsidR="00445E0A" w:rsidRPr="00445E0A" w:rsidRDefault="00445E0A" w:rsidP="00426D83">
      <w:pPr>
        <w:pStyle w:val="a3"/>
        <w:shd w:val="clear" w:color="auto" w:fill="FFFFFF"/>
        <w:spacing w:before="0" w:beforeAutospacing="0" w:after="0" w:afterAutospacing="0"/>
        <w:ind w:firstLine="709"/>
        <w:jc w:val="both"/>
        <w:rPr>
          <w:color w:val="000000" w:themeColor="text1"/>
          <w:sz w:val="28"/>
          <w:szCs w:val="28"/>
        </w:rPr>
      </w:pPr>
      <w:r w:rsidRPr="00445E0A">
        <w:rPr>
          <w:color w:val="000000" w:themeColor="text1"/>
          <w:sz w:val="28"/>
          <w:szCs w:val="28"/>
        </w:rPr>
        <w:t>Приняты поправки к Трудовому кодексу РФ и Закону о государственной регистрации юридических лиц и индивидуальных предпринимателей (Федеральные законы от 13.07.2020 № 203-ФЗ и № 210-ФЗ).</w:t>
      </w:r>
    </w:p>
    <w:p w:rsidR="00445E0A" w:rsidRPr="00445E0A" w:rsidRDefault="00445E0A" w:rsidP="00426D83">
      <w:pPr>
        <w:pStyle w:val="a3"/>
        <w:shd w:val="clear" w:color="auto" w:fill="FFFFFF"/>
        <w:spacing w:before="0" w:beforeAutospacing="0" w:after="0" w:afterAutospacing="0"/>
        <w:ind w:firstLine="709"/>
        <w:jc w:val="both"/>
        <w:rPr>
          <w:color w:val="000000" w:themeColor="text1"/>
          <w:sz w:val="28"/>
          <w:szCs w:val="28"/>
        </w:rPr>
      </w:pPr>
      <w:r w:rsidRPr="00445E0A">
        <w:rPr>
          <w:color w:val="000000" w:themeColor="text1"/>
          <w:sz w:val="28"/>
          <w:szCs w:val="28"/>
        </w:rPr>
        <w:t>В настоящее время нормы ТК РФ гарантируют работникам, уволенным в связи с ликвидацией организации, сохранение среднего месячного заработка на период трудоустройства, но не свыше двух месяцев со дня увольнения (с зачетом выходного пособия). Такое право возникает у работника в случае, если после увольнения он не смог в двухмесячный срок устроиться на другую работу. При этом действующий порядок позволяет завершить ликвидацию юридического лица до истечения двух месяцев со дня увольнения работника. Поэтому, если работник приобрел право на выплату уже после ликвидации юридического лица, то он фактически не может ее получить.</w:t>
      </w:r>
    </w:p>
    <w:p w:rsidR="00445E0A" w:rsidRPr="00445E0A" w:rsidRDefault="00445E0A" w:rsidP="00426D83">
      <w:pPr>
        <w:pStyle w:val="a3"/>
        <w:shd w:val="clear" w:color="auto" w:fill="FFFFFF"/>
        <w:spacing w:before="0" w:beforeAutospacing="0" w:after="0" w:afterAutospacing="0"/>
        <w:ind w:firstLine="709"/>
        <w:jc w:val="both"/>
        <w:rPr>
          <w:color w:val="000000" w:themeColor="text1"/>
          <w:sz w:val="28"/>
          <w:szCs w:val="28"/>
        </w:rPr>
      </w:pPr>
      <w:r w:rsidRPr="00445E0A">
        <w:rPr>
          <w:color w:val="000000" w:themeColor="text1"/>
          <w:sz w:val="28"/>
          <w:szCs w:val="28"/>
        </w:rPr>
        <w:t>Новый закон гарантирует выплаты работникам, если они не смогут вновь устроиться на работу после увольнения из-за ликвидации организации. К этим гарантиям относят:</w:t>
      </w:r>
    </w:p>
    <w:p w:rsidR="00445E0A" w:rsidRPr="00445E0A" w:rsidRDefault="00445E0A" w:rsidP="00426D83">
      <w:pPr>
        <w:pStyle w:val="a3"/>
        <w:shd w:val="clear" w:color="auto" w:fill="FFFFFF"/>
        <w:spacing w:before="0" w:beforeAutospacing="0" w:after="0" w:afterAutospacing="0"/>
        <w:ind w:firstLine="709"/>
        <w:jc w:val="both"/>
        <w:rPr>
          <w:color w:val="000000" w:themeColor="text1"/>
          <w:sz w:val="28"/>
          <w:szCs w:val="28"/>
        </w:rPr>
      </w:pPr>
      <w:r w:rsidRPr="00445E0A">
        <w:rPr>
          <w:color w:val="000000" w:themeColor="text1"/>
          <w:sz w:val="28"/>
          <w:szCs w:val="28"/>
        </w:rPr>
        <w:t>- сохранение права на выплату выходного пособия в размере среднего месячного заработка;</w:t>
      </w:r>
    </w:p>
    <w:p w:rsidR="00445E0A" w:rsidRPr="00445E0A" w:rsidRDefault="00445E0A" w:rsidP="00426D83">
      <w:pPr>
        <w:pStyle w:val="a3"/>
        <w:shd w:val="clear" w:color="auto" w:fill="FFFFFF"/>
        <w:spacing w:before="0" w:beforeAutospacing="0" w:after="0" w:afterAutospacing="0"/>
        <w:ind w:firstLine="709"/>
        <w:jc w:val="both"/>
        <w:rPr>
          <w:color w:val="000000" w:themeColor="text1"/>
          <w:sz w:val="28"/>
          <w:szCs w:val="28"/>
        </w:rPr>
      </w:pPr>
      <w:r w:rsidRPr="00445E0A">
        <w:rPr>
          <w:color w:val="000000" w:themeColor="text1"/>
          <w:sz w:val="28"/>
          <w:szCs w:val="28"/>
        </w:rPr>
        <w:t>- сохранение среднего месячного заработка на период трудоустройства работника за второй месяц со дня увольнения, а при наличии решения службы занятости - за третий месяц после увольнения;</w:t>
      </w:r>
    </w:p>
    <w:p w:rsidR="00445E0A" w:rsidRPr="00445E0A" w:rsidRDefault="00445E0A" w:rsidP="00426D83">
      <w:pPr>
        <w:pStyle w:val="a3"/>
        <w:shd w:val="clear" w:color="auto" w:fill="FFFFFF"/>
        <w:spacing w:before="0" w:beforeAutospacing="0" w:after="0" w:afterAutospacing="0"/>
        <w:ind w:firstLine="709"/>
        <w:jc w:val="both"/>
        <w:rPr>
          <w:color w:val="000000" w:themeColor="text1"/>
          <w:sz w:val="28"/>
          <w:szCs w:val="28"/>
        </w:rPr>
      </w:pPr>
      <w:r w:rsidRPr="00445E0A">
        <w:rPr>
          <w:color w:val="000000" w:themeColor="text1"/>
          <w:sz w:val="28"/>
          <w:szCs w:val="28"/>
        </w:rPr>
        <w:t>- получение выходного пособия в размере двукратного среднего месячного заработка.</w:t>
      </w:r>
    </w:p>
    <w:p w:rsidR="00445E0A" w:rsidRPr="00445E0A" w:rsidRDefault="00445E0A" w:rsidP="00426D83">
      <w:pPr>
        <w:pStyle w:val="a3"/>
        <w:shd w:val="clear" w:color="auto" w:fill="FFFFFF"/>
        <w:spacing w:before="0" w:beforeAutospacing="0" w:after="0" w:afterAutospacing="0"/>
        <w:ind w:firstLine="709"/>
        <w:jc w:val="both"/>
        <w:rPr>
          <w:color w:val="000000" w:themeColor="text1"/>
          <w:sz w:val="28"/>
          <w:szCs w:val="28"/>
        </w:rPr>
      </w:pPr>
      <w:r w:rsidRPr="00445E0A">
        <w:rPr>
          <w:color w:val="000000" w:themeColor="text1"/>
          <w:sz w:val="28"/>
          <w:szCs w:val="28"/>
        </w:rPr>
        <w:t>Если бывший сотрудник не найдет новую работу в течение второго и третьего месяца после увольнения, работодатель обязан выплатить ему средний месячный заработок после окончания каждого периода трудоустройства в 15-дневный срок.</w:t>
      </w:r>
    </w:p>
    <w:p w:rsidR="00445E0A" w:rsidRPr="00445E0A" w:rsidRDefault="00445E0A" w:rsidP="00426D83">
      <w:pPr>
        <w:pStyle w:val="a3"/>
        <w:shd w:val="clear" w:color="auto" w:fill="FFFFFF"/>
        <w:spacing w:before="0" w:beforeAutospacing="0" w:after="0" w:afterAutospacing="0"/>
        <w:ind w:firstLine="709"/>
        <w:jc w:val="both"/>
        <w:rPr>
          <w:color w:val="000000" w:themeColor="text1"/>
          <w:sz w:val="28"/>
          <w:szCs w:val="28"/>
        </w:rPr>
      </w:pPr>
      <w:r w:rsidRPr="00445E0A">
        <w:rPr>
          <w:color w:val="000000" w:themeColor="text1"/>
          <w:sz w:val="28"/>
          <w:szCs w:val="28"/>
        </w:rPr>
        <w:t>Принятым законом установлено, что в заявлении, предоставляемом в регистрирующий орган в связи с ликвидацией юридического лица, должно быть подтверждено, что произведены все выплаты, предусмотренные трудовым законодательством для увольняемых в этой связи работников.</w:t>
      </w:r>
    </w:p>
    <w:p w:rsidR="00445E0A" w:rsidRPr="00445E0A" w:rsidRDefault="00445E0A" w:rsidP="00426D83">
      <w:pPr>
        <w:pStyle w:val="a3"/>
        <w:shd w:val="clear" w:color="auto" w:fill="FFFFFF"/>
        <w:spacing w:before="0" w:beforeAutospacing="0" w:after="0" w:afterAutospacing="0"/>
        <w:ind w:firstLine="709"/>
        <w:jc w:val="both"/>
        <w:rPr>
          <w:color w:val="000000" w:themeColor="text1"/>
          <w:sz w:val="28"/>
          <w:szCs w:val="28"/>
        </w:rPr>
      </w:pPr>
      <w:r w:rsidRPr="00445E0A">
        <w:rPr>
          <w:color w:val="000000" w:themeColor="text1"/>
          <w:sz w:val="28"/>
          <w:szCs w:val="28"/>
        </w:rPr>
        <w:t>Таким образом, принятые законы позволят работникам, увольняемым в связи с ликвидацией организации, получить выплаты, гарантированные трудовым законодательством.</w:t>
      </w:r>
    </w:p>
    <w:p w:rsidR="00445E0A" w:rsidRPr="00445E0A" w:rsidRDefault="00445E0A" w:rsidP="00FB632A">
      <w:pPr>
        <w:pStyle w:val="a3"/>
        <w:shd w:val="clear" w:color="auto" w:fill="FFFFFF"/>
        <w:spacing w:before="0" w:beforeAutospacing="0" w:after="0" w:afterAutospacing="0"/>
        <w:ind w:firstLine="708"/>
        <w:jc w:val="both"/>
        <w:rPr>
          <w:color w:val="000000" w:themeColor="text1"/>
          <w:sz w:val="28"/>
          <w:szCs w:val="28"/>
        </w:rPr>
      </w:pPr>
      <w:r w:rsidRPr="00445E0A">
        <w:rPr>
          <w:color w:val="000000" w:themeColor="text1"/>
          <w:sz w:val="28"/>
          <w:szCs w:val="28"/>
        </w:rPr>
        <w:t>Новые правила начнут действовать с 13 августа.</w:t>
      </w:r>
    </w:p>
    <w:p w:rsidR="00FB632A" w:rsidRDefault="00FB632A" w:rsidP="00FB632A"/>
    <w:p w:rsidR="00FB632A" w:rsidRDefault="00FB632A" w:rsidP="00FB632A">
      <w:pPr>
        <w:jc w:val="both"/>
        <w:rPr>
          <w:rFonts w:ascii="Times New Roman" w:hAnsi="Times New Roman" w:cs="Times New Roman"/>
          <w:sz w:val="28"/>
          <w:szCs w:val="28"/>
        </w:rPr>
      </w:pPr>
      <w:r>
        <w:rPr>
          <w:rFonts w:ascii="Times New Roman" w:hAnsi="Times New Roman" w:cs="Times New Roman"/>
          <w:sz w:val="28"/>
          <w:szCs w:val="28"/>
        </w:rPr>
        <w:t xml:space="preserve">Заместитель прокурора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bookmarkStart w:id="0" w:name="_GoBack"/>
      <w:bookmarkEnd w:id="0"/>
      <w:r>
        <w:rPr>
          <w:rFonts w:ascii="Times New Roman" w:hAnsi="Times New Roman" w:cs="Times New Roman"/>
          <w:sz w:val="28"/>
          <w:szCs w:val="28"/>
        </w:rPr>
        <w:t xml:space="preserve">  </w:t>
      </w:r>
      <w:r w:rsidR="002453CA">
        <w:rPr>
          <w:rFonts w:ascii="Times New Roman" w:hAnsi="Times New Roman" w:cs="Times New Roman"/>
          <w:sz w:val="28"/>
          <w:szCs w:val="28"/>
        </w:rPr>
        <w:t>С.С. Шампорова</w:t>
      </w:r>
    </w:p>
    <w:p w:rsidR="00FB632A" w:rsidRPr="00445E0A" w:rsidRDefault="00FB632A" w:rsidP="00426D83">
      <w:pPr>
        <w:spacing w:after="0" w:line="240" w:lineRule="auto"/>
        <w:ind w:firstLine="709"/>
        <w:jc w:val="both"/>
        <w:rPr>
          <w:rFonts w:ascii="Times New Roman" w:hAnsi="Times New Roman" w:cs="Times New Roman"/>
          <w:color w:val="000000" w:themeColor="text1"/>
          <w:sz w:val="28"/>
          <w:szCs w:val="28"/>
        </w:rPr>
      </w:pPr>
    </w:p>
    <w:sectPr w:rsidR="00FB632A" w:rsidRPr="00445E0A" w:rsidSect="008D2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0A"/>
    <w:rsid w:val="002453CA"/>
    <w:rsid w:val="00426D83"/>
    <w:rsid w:val="00445E0A"/>
    <w:rsid w:val="008D2BB6"/>
    <w:rsid w:val="00FB6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63C05"/>
  <w15:docId w15:val="{7649E3F0-AD45-455A-B19E-8D638124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BB6"/>
  </w:style>
  <w:style w:type="paragraph" w:styleId="2">
    <w:name w:val="heading 2"/>
    <w:basedOn w:val="a"/>
    <w:link w:val="20"/>
    <w:uiPriority w:val="9"/>
    <w:qFormat/>
    <w:rsid w:val="00445E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5E0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45E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453C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453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697914">
      <w:bodyDiv w:val="1"/>
      <w:marLeft w:val="0"/>
      <w:marRight w:val="0"/>
      <w:marTop w:val="0"/>
      <w:marBottom w:val="0"/>
      <w:divBdr>
        <w:top w:val="none" w:sz="0" w:space="0" w:color="auto"/>
        <w:left w:val="none" w:sz="0" w:space="0" w:color="auto"/>
        <w:bottom w:val="none" w:sz="0" w:space="0" w:color="auto"/>
        <w:right w:val="none" w:sz="0" w:space="0" w:color="auto"/>
      </w:divBdr>
    </w:div>
    <w:div w:id="1475371523">
      <w:bodyDiv w:val="1"/>
      <w:marLeft w:val="0"/>
      <w:marRight w:val="0"/>
      <w:marTop w:val="0"/>
      <w:marBottom w:val="0"/>
      <w:divBdr>
        <w:top w:val="none" w:sz="0" w:space="0" w:color="auto"/>
        <w:left w:val="none" w:sz="0" w:space="0" w:color="auto"/>
        <w:bottom w:val="none" w:sz="0" w:space="0" w:color="auto"/>
        <w:right w:val="none" w:sz="0" w:space="0" w:color="auto"/>
      </w:divBdr>
    </w:div>
    <w:div w:id="155924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Turukmkto</dc:creator>
  <cp:keywords/>
  <dc:description/>
  <cp:lastModifiedBy>Шампорова Светлана Сергеевна</cp:lastModifiedBy>
  <cp:revision>2</cp:revision>
  <cp:lastPrinted>2020-10-06T09:53:00Z</cp:lastPrinted>
  <dcterms:created xsi:type="dcterms:W3CDTF">2020-10-06T11:53:00Z</dcterms:created>
  <dcterms:modified xsi:type="dcterms:W3CDTF">2020-10-06T11:53:00Z</dcterms:modified>
</cp:coreProperties>
</file>