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A8A" w:rsidRPr="008732B9" w:rsidRDefault="001633EE" w:rsidP="00991A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РЫБНО - ВАТАЖСКАЯ</w:t>
      </w:r>
      <w:r w:rsidR="00991A8A" w:rsidRPr="008732B9">
        <w:rPr>
          <w:b/>
          <w:sz w:val="28"/>
          <w:szCs w:val="28"/>
        </w:rPr>
        <w:t xml:space="preserve"> СЕЛЬСКАЯ ДУМА</w:t>
      </w:r>
    </w:p>
    <w:p w:rsidR="00991A8A" w:rsidRPr="008732B9" w:rsidRDefault="00991A8A" w:rsidP="00991A8A">
      <w:pPr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КИЛЬМЕЗСКОГО РАЙОНАКИРОВСКОЙ ОБЛАСТИ</w:t>
      </w:r>
    </w:p>
    <w:p w:rsidR="00991A8A" w:rsidRPr="008732B9" w:rsidRDefault="00991A8A" w:rsidP="00991A8A">
      <w:pPr>
        <w:jc w:val="center"/>
        <w:rPr>
          <w:sz w:val="28"/>
          <w:szCs w:val="28"/>
        </w:rPr>
      </w:pPr>
    </w:p>
    <w:p w:rsidR="00991A8A" w:rsidRPr="008732B9" w:rsidRDefault="00991A8A" w:rsidP="00991A8A">
      <w:pPr>
        <w:spacing w:line="360" w:lineRule="auto"/>
        <w:jc w:val="center"/>
        <w:rPr>
          <w:b/>
          <w:sz w:val="28"/>
          <w:szCs w:val="28"/>
        </w:rPr>
      </w:pPr>
    </w:p>
    <w:p w:rsidR="00991A8A" w:rsidRPr="008732B9" w:rsidRDefault="00991A8A" w:rsidP="00552228">
      <w:pPr>
        <w:spacing w:line="360" w:lineRule="auto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РЕШЕНИЕ</w:t>
      </w:r>
    </w:p>
    <w:p w:rsidR="00991A8A" w:rsidRPr="008732B9" w:rsidRDefault="00134ECD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21.06</w:t>
      </w:r>
      <w:r w:rsidR="00991A8A" w:rsidRPr="008732B9">
        <w:rPr>
          <w:sz w:val="28"/>
          <w:szCs w:val="28"/>
        </w:rPr>
        <w:t xml:space="preserve">.2017                                                                                                          № </w:t>
      </w:r>
      <w:r>
        <w:rPr>
          <w:sz w:val="28"/>
          <w:szCs w:val="28"/>
        </w:rPr>
        <w:t>4/4</w:t>
      </w:r>
    </w:p>
    <w:p w:rsidR="00991A8A" w:rsidRPr="008732B9" w:rsidRDefault="000B6D3F" w:rsidP="00552228">
      <w:pPr>
        <w:spacing w:line="360" w:lineRule="auto"/>
        <w:jc w:val="center"/>
        <w:rPr>
          <w:sz w:val="28"/>
          <w:szCs w:val="28"/>
        </w:rPr>
      </w:pPr>
      <w:r w:rsidRPr="008732B9">
        <w:rPr>
          <w:sz w:val="28"/>
          <w:szCs w:val="28"/>
        </w:rPr>
        <w:t>д</w:t>
      </w:r>
      <w:bookmarkStart w:id="0" w:name="_GoBack"/>
      <w:bookmarkEnd w:id="0"/>
      <w:r w:rsidRPr="008732B9">
        <w:rPr>
          <w:sz w:val="28"/>
          <w:szCs w:val="28"/>
        </w:rPr>
        <w:t>ер.</w:t>
      </w:r>
      <w:r w:rsidR="00134ECD">
        <w:rPr>
          <w:sz w:val="28"/>
          <w:szCs w:val="28"/>
        </w:rPr>
        <w:t xml:space="preserve"> </w:t>
      </w:r>
      <w:r w:rsidR="001633EE">
        <w:rPr>
          <w:sz w:val="28"/>
          <w:szCs w:val="28"/>
        </w:rPr>
        <w:t>Рыбная Ватага</w:t>
      </w:r>
    </w:p>
    <w:p w:rsidR="00991A8A" w:rsidRPr="008732B9" w:rsidRDefault="00991A8A" w:rsidP="00991A8A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 xml:space="preserve">Об утверждении </w:t>
      </w:r>
      <w:r w:rsidR="005639F0" w:rsidRPr="008732B9">
        <w:rPr>
          <w:b/>
          <w:sz w:val="28"/>
          <w:szCs w:val="28"/>
        </w:rPr>
        <w:t>П</w:t>
      </w:r>
      <w:r w:rsidRPr="008732B9">
        <w:rPr>
          <w:b/>
          <w:sz w:val="28"/>
          <w:szCs w:val="28"/>
        </w:rPr>
        <w:t xml:space="preserve">оложения о порядке проведения конкурса </w:t>
      </w:r>
    </w:p>
    <w:p w:rsidR="00E72190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32B9">
        <w:rPr>
          <w:b/>
          <w:sz w:val="28"/>
          <w:szCs w:val="28"/>
        </w:rPr>
        <w:t>по отбору кандидатур на должность</w:t>
      </w:r>
      <w:r w:rsidR="00E72190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 xml:space="preserve">главы </w:t>
      </w:r>
      <w:r w:rsidR="001633EE">
        <w:rPr>
          <w:b/>
          <w:sz w:val="28"/>
          <w:szCs w:val="28"/>
        </w:rPr>
        <w:t xml:space="preserve">Рыбно – </w:t>
      </w:r>
      <w:proofErr w:type="spellStart"/>
      <w:r w:rsidR="001633EE">
        <w:rPr>
          <w:b/>
          <w:sz w:val="28"/>
          <w:szCs w:val="28"/>
        </w:rPr>
        <w:t>Ватажского</w:t>
      </w:r>
      <w:proofErr w:type="spellEnd"/>
      <w:r w:rsidR="00134ECD">
        <w:rPr>
          <w:b/>
          <w:sz w:val="28"/>
          <w:szCs w:val="28"/>
        </w:rPr>
        <w:t xml:space="preserve"> </w:t>
      </w:r>
      <w:r w:rsidRPr="008732B9">
        <w:rPr>
          <w:b/>
          <w:sz w:val="28"/>
          <w:szCs w:val="28"/>
        </w:rPr>
        <w:t xml:space="preserve">сельского поселения </w:t>
      </w:r>
      <w:proofErr w:type="spellStart"/>
      <w:r w:rsidRPr="008732B9">
        <w:rPr>
          <w:b/>
          <w:sz w:val="28"/>
          <w:szCs w:val="28"/>
        </w:rPr>
        <w:t>Кильмезского</w:t>
      </w:r>
      <w:proofErr w:type="spellEnd"/>
      <w:r w:rsidRPr="008732B9">
        <w:rPr>
          <w:b/>
          <w:sz w:val="28"/>
          <w:szCs w:val="28"/>
        </w:rPr>
        <w:t xml:space="preserve"> района</w:t>
      </w:r>
      <w:r w:rsidR="00E72190">
        <w:rPr>
          <w:b/>
          <w:sz w:val="28"/>
          <w:szCs w:val="28"/>
        </w:rPr>
        <w:t xml:space="preserve"> </w:t>
      </w:r>
      <w:r w:rsidR="000B6D3F" w:rsidRPr="008732B9">
        <w:rPr>
          <w:b/>
          <w:sz w:val="28"/>
          <w:szCs w:val="28"/>
        </w:rPr>
        <w:t>Кировской области</w:t>
      </w:r>
      <w:r w:rsidR="00E72190">
        <w:rPr>
          <w:b/>
          <w:sz w:val="28"/>
          <w:szCs w:val="28"/>
        </w:rPr>
        <w:t xml:space="preserve"> </w:t>
      </w:r>
    </w:p>
    <w:p w:rsidR="000B6D3F" w:rsidRDefault="00E72190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14.02.2023 № 1/3)</w:t>
      </w:r>
    </w:p>
    <w:p w:rsidR="008732B9" w:rsidRPr="008732B9" w:rsidRDefault="008732B9" w:rsidP="00991A8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91A8A" w:rsidRPr="008732B9" w:rsidRDefault="00991A8A" w:rsidP="00991A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91A8A" w:rsidRPr="008732B9" w:rsidRDefault="00991A8A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110C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36 Федерального закона от 06.10.2003 </w:t>
      </w:r>
      <w:r w:rsidRPr="003110C3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Федерации», </w:t>
      </w:r>
      <w:hyperlink r:id="rId6" w:history="1">
        <w:r w:rsidRPr="003110C3">
          <w:rPr>
            <w:rStyle w:val="a5"/>
            <w:color w:val="auto"/>
            <w:sz w:val="28"/>
            <w:szCs w:val="28"/>
          </w:rPr>
          <w:t>частью 2.1 статьи 15</w:t>
        </w:r>
      </w:hyperlink>
      <w:r w:rsidRPr="003110C3">
        <w:rPr>
          <w:rFonts w:ascii="Times New Roman" w:hAnsi="Times New Roman" w:cs="Times New Roman"/>
          <w:sz w:val="28"/>
          <w:szCs w:val="28"/>
        </w:rPr>
        <w:t xml:space="preserve"> Закона Кировской области от 29.12.2004 № 292-ЗО "О местном самоуправлении в Кировской области" и </w:t>
      </w:r>
      <w:hyperlink r:id="rId7" w:history="1">
        <w:r w:rsidRPr="003110C3">
          <w:rPr>
            <w:rStyle w:val="a5"/>
            <w:color w:val="auto"/>
            <w:sz w:val="28"/>
            <w:szCs w:val="28"/>
          </w:rPr>
          <w:t>статьей</w:t>
        </w:r>
      </w:hyperlink>
      <w:r w:rsidR="00134ECD">
        <w:t xml:space="preserve"> </w:t>
      </w:r>
      <w:r w:rsidR="008C4EED" w:rsidRPr="003110C3">
        <w:rPr>
          <w:rFonts w:ascii="Times New Roman" w:hAnsi="Times New Roman" w:cs="Times New Roman"/>
          <w:sz w:val="28"/>
          <w:szCs w:val="28"/>
        </w:rPr>
        <w:t>30</w:t>
      </w:r>
      <w:r w:rsidR="000B6D3F" w:rsidRPr="003110C3">
        <w:rPr>
          <w:rFonts w:ascii="Times New Roman" w:hAnsi="Times New Roman" w:cs="Times New Roman"/>
          <w:sz w:val="28"/>
          <w:szCs w:val="28"/>
        </w:rPr>
        <w:t>У</w:t>
      </w:r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става муниципального образования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Ватажское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 w:rsidRPr="003110C3">
        <w:rPr>
          <w:rFonts w:ascii="Times New Roman" w:hAnsi="Times New Roman" w:cs="Times New Roman"/>
          <w:color w:val="000000"/>
          <w:sz w:val="28"/>
          <w:szCs w:val="28"/>
        </w:rPr>
        <w:t>Кильмезского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</w:t>
      </w:r>
      <w:r w:rsidR="008732B9" w:rsidRPr="003110C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8"/>
          <w:szCs w:val="28"/>
        </w:rPr>
        <w:t>Ватажская</w:t>
      </w:r>
      <w:proofErr w:type="spellEnd"/>
      <w:r w:rsidRPr="003110C3">
        <w:rPr>
          <w:rFonts w:ascii="Times New Roman" w:hAnsi="Times New Roman" w:cs="Times New Roman"/>
          <w:color w:val="000000"/>
          <w:sz w:val="28"/>
          <w:szCs w:val="28"/>
        </w:rPr>
        <w:t xml:space="preserve"> сельская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 xml:space="preserve"> Дума </w:t>
      </w:r>
      <w:r w:rsidR="00134ECD">
        <w:rPr>
          <w:rFonts w:ascii="Times New Roman" w:hAnsi="Times New Roman" w:cs="Times New Roman"/>
          <w:color w:val="000000"/>
          <w:sz w:val="28"/>
          <w:szCs w:val="28"/>
        </w:rPr>
        <w:t>РЕШИЛА</w:t>
      </w:r>
      <w:r w:rsidRPr="008732B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732B9" w:rsidRPr="008732B9" w:rsidRDefault="008732B9" w:rsidP="00991A8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sz w:val="28"/>
          <w:szCs w:val="28"/>
        </w:rPr>
      </w:pPr>
      <w:r w:rsidRPr="008732B9">
        <w:rPr>
          <w:sz w:val="28"/>
          <w:szCs w:val="28"/>
        </w:rPr>
        <w:t xml:space="preserve">Утвердить Положение </w:t>
      </w:r>
      <w:r w:rsidRPr="008732B9">
        <w:rPr>
          <w:bCs/>
          <w:sz w:val="28"/>
          <w:szCs w:val="28"/>
        </w:rPr>
        <w:t xml:space="preserve">о порядке проведения </w:t>
      </w:r>
      <w:r w:rsidRPr="008732B9">
        <w:rPr>
          <w:sz w:val="28"/>
          <w:szCs w:val="28"/>
        </w:rPr>
        <w:t>конкурса по отбору кандидатур на должность гла</w:t>
      </w:r>
      <w:r w:rsidRPr="008732B9">
        <w:rPr>
          <w:color w:val="000000"/>
          <w:sz w:val="28"/>
          <w:szCs w:val="28"/>
        </w:rPr>
        <w:t xml:space="preserve">вы </w:t>
      </w:r>
      <w:r w:rsidR="001633EE">
        <w:rPr>
          <w:color w:val="000000"/>
          <w:sz w:val="28"/>
          <w:szCs w:val="28"/>
        </w:rPr>
        <w:t xml:space="preserve">Рыбно - </w:t>
      </w:r>
      <w:proofErr w:type="spellStart"/>
      <w:r w:rsidR="001633EE">
        <w:rPr>
          <w:color w:val="000000"/>
          <w:sz w:val="28"/>
          <w:szCs w:val="28"/>
        </w:rPr>
        <w:t>Ватажского</w:t>
      </w:r>
      <w:proofErr w:type="spellEnd"/>
      <w:r w:rsidRPr="008732B9">
        <w:rPr>
          <w:color w:val="000000"/>
          <w:sz w:val="28"/>
          <w:szCs w:val="28"/>
        </w:rPr>
        <w:t xml:space="preserve"> сельского </w:t>
      </w:r>
      <w:proofErr w:type="spellStart"/>
      <w:r w:rsidRPr="008732B9">
        <w:rPr>
          <w:color w:val="000000"/>
          <w:sz w:val="28"/>
          <w:szCs w:val="28"/>
        </w:rPr>
        <w:t>поселения</w:t>
      </w:r>
      <w:r w:rsidR="008C4EED" w:rsidRPr="008732B9">
        <w:rPr>
          <w:color w:val="000000"/>
          <w:sz w:val="28"/>
          <w:szCs w:val="28"/>
        </w:rPr>
        <w:t>Кильмезского</w:t>
      </w:r>
      <w:proofErr w:type="spellEnd"/>
      <w:r w:rsidR="008C4EED" w:rsidRPr="008732B9">
        <w:rPr>
          <w:color w:val="000000"/>
          <w:sz w:val="28"/>
          <w:szCs w:val="28"/>
        </w:rPr>
        <w:t xml:space="preserve"> района Кировской области,</w:t>
      </w:r>
      <w:r w:rsidRPr="008732B9">
        <w:rPr>
          <w:color w:val="000000"/>
          <w:sz w:val="28"/>
          <w:szCs w:val="28"/>
        </w:rPr>
        <w:t xml:space="preserve"> согласно приложению</w:t>
      </w:r>
      <w:r w:rsidR="008C4EED" w:rsidRPr="008732B9">
        <w:rPr>
          <w:color w:val="000000"/>
          <w:sz w:val="28"/>
          <w:szCs w:val="28"/>
        </w:rPr>
        <w:t xml:space="preserve"> №1</w:t>
      </w:r>
      <w:r w:rsidRPr="008732B9">
        <w:rPr>
          <w:color w:val="000000"/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Обнародовать решение на информационном стенде </w:t>
      </w:r>
      <w:r w:rsidR="008B1283" w:rsidRPr="008732B9">
        <w:rPr>
          <w:sz w:val="28"/>
          <w:szCs w:val="28"/>
        </w:rPr>
        <w:t xml:space="preserve">администрации </w:t>
      </w:r>
      <w:r w:rsidRPr="008732B9">
        <w:rPr>
          <w:sz w:val="28"/>
          <w:szCs w:val="28"/>
        </w:rPr>
        <w:t xml:space="preserve">и официальном сайте </w:t>
      </w:r>
      <w:r w:rsidR="006F59D6" w:rsidRPr="008732B9">
        <w:rPr>
          <w:sz w:val="28"/>
          <w:szCs w:val="28"/>
        </w:rPr>
        <w:t>сельского поселения</w:t>
      </w:r>
      <w:r w:rsidR="00A06482" w:rsidRPr="008732B9">
        <w:rPr>
          <w:sz w:val="28"/>
          <w:szCs w:val="28"/>
        </w:rPr>
        <w:t xml:space="preserve"> в сети Интернет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numPr>
          <w:ilvl w:val="0"/>
          <w:numId w:val="1"/>
        </w:numPr>
        <w:autoSpaceDE w:val="0"/>
        <w:autoSpaceDN w:val="0"/>
        <w:adjustRightInd w:val="0"/>
        <w:ind w:left="0" w:firstLine="682"/>
        <w:jc w:val="both"/>
        <w:rPr>
          <w:color w:val="000000"/>
          <w:sz w:val="28"/>
          <w:szCs w:val="28"/>
        </w:rPr>
      </w:pPr>
      <w:r w:rsidRPr="008732B9">
        <w:rPr>
          <w:sz w:val="28"/>
          <w:szCs w:val="28"/>
        </w:rPr>
        <w:t xml:space="preserve">Решение вступает в силу после его официального </w:t>
      </w:r>
      <w:r w:rsidR="006F59D6" w:rsidRPr="008732B9">
        <w:rPr>
          <w:sz w:val="28"/>
          <w:szCs w:val="28"/>
        </w:rPr>
        <w:t>опубликования (</w:t>
      </w:r>
      <w:r w:rsidRPr="008732B9">
        <w:rPr>
          <w:sz w:val="28"/>
          <w:szCs w:val="28"/>
        </w:rPr>
        <w:t>обнародования</w:t>
      </w:r>
      <w:r w:rsidR="006F59D6" w:rsidRPr="008732B9">
        <w:rPr>
          <w:sz w:val="28"/>
          <w:szCs w:val="28"/>
        </w:rPr>
        <w:t>)</w:t>
      </w:r>
      <w:r w:rsidRPr="008732B9">
        <w:rPr>
          <w:sz w:val="28"/>
          <w:szCs w:val="28"/>
        </w:rPr>
        <w:t>.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4EED" w:rsidRPr="008732B9" w:rsidRDefault="008C4EED" w:rsidP="00991A8A">
      <w:pPr>
        <w:pStyle w:val="1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 xml:space="preserve">Глава </w:t>
      </w:r>
      <w:r w:rsidR="008C4EED" w:rsidRPr="008732B9">
        <w:rPr>
          <w:sz w:val="28"/>
          <w:szCs w:val="28"/>
        </w:rPr>
        <w:t>сельского поселения</w:t>
      </w:r>
      <w:r w:rsidRPr="008732B9">
        <w:rPr>
          <w:sz w:val="28"/>
          <w:szCs w:val="28"/>
        </w:rPr>
        <w:t xml:space="preserve">, </w:t>
      </w:r>
    </w:p>
    <w:p w:rsidR="00991A8A" w:rsidRPr="008732B9" w:rsidRDefault="00991A8A" w:rsidP="00991A8A">
      <w:pPr>
        <w:rPr>
          <w:sz w:val="28"/>
          <w:szCs w:val="28"/>
        </w:rPr>
      </w:pPr>
      <w:r w:rsidRPr="008732B9">
        <w:rPr>
          <w:sz w:val="28"/>
          <w:szCs w:val="28"/>
        </w:rPr>
        <w:t>председатель сельской Думы</w:t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Pr="008732B9">
        <w:rPr>
          <w:sz w:val="28"/>
          <w:szCs w:val="28"/>
        </w:rPr>
        <w:tab/>
      </w:r>
      <w:r w:rsidR="001633EE">
        <w:rPr>
          <w:sz w:val="28"/>
          <w:szCs w:val="28"/>
        </w:rPr>
        <w:t xml:space="preserve">  О. В. Васильевых</w:t>
      </w:r>
    </w:p>
    <w:p w:rsidR="00991A8A" w:rsidRPr="008732B9" w:rsidRDefault="00991A8A" w:rsidP="00991A8A">
      <w:pPr>
        <w:pStyle w:val="11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732B9" w:rsidRDefault="008732B9" w:rsidP="00991A8A">
      <w:pPr>
        <w:pStyle w:val="ConsPlusNormal"/>
        <w:ind w:left="666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="001633EE">
        <w:rPr>
          <w:rFonts w:ascii="Times New Roman" w:hAnsi="Times New Roman" w:cs="Times New Roman"/>
          <w:color w:val="000000"/>
          <w:sz w:val="24"/>
          <w:szCs w:val="24"/>
        </w:rPr>
        <w:t xml:space="preserve">Рыбно - </w:t>
      </w:r>
      <w:proofErr w:type="spellStart"/>
      <w:r w:rsidR="001633EE">
        <w:rPr>
          <w:rFonts w:ascii="Times New Roman" w:hAnsi="Times New Roman" w:cs="Times New Roman"/>
          <w:color w:val="000000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6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B360E1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B360E1">
        <w:rPr>
          <w:rFonts w:ascii="Times New Roman" w:hAnsi="Times New Roman" w:cs="Times New Roman"/>
          <w:sz w:val="24"/>
          <w:szCs w:val="24"/>
        </w:rPr>
        <w:t>4</w:t>
      </w:r>
    </w:p>
    <w:p w:rsidR="00991A8A" w:rsidRPr="00406749" w:rsidRDefault="00991A8A" w:rsidP="00991A8A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639F0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  <w:bCs/>
        </w:rPr>
        <w:t>ПОЛОЖЕНИЕ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  <w:bCs/>
        </w:rPr>
        <w:t xml:space="preserve"> О ПОРЯДКЕПРОВЕДЕНИЯ </w:t>
      </w:r>
      <w:r w:rsidRPr="008732B9">
        <w:rPr>
          <w:b/>
        </w:rPr>
        <w:t>КОНКУРСА ПО ОТБОРУ КАНДИДАТУР</w:t>
      </w:r>
    </w:p>
    <w:p w:rsidR="00991A8A" w:rsidRPr="008732B9" w:rsidRDefault="00991A8A" w:rsidP="00991A8A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8732B9">
        <w:rPr>
          <w:b/>
        </w:rPr>
        <w:t>НА ДОЛЖНОСТЬ ГЛАВЫ</w:t>
      </w:r>
      <w:r w:rsidR="001633EE">
        <w:rPr>
          <w:b/>
        </w:rPr>
        <w:t>РЫБНО - ВАТАЖСКОГО</w:t>
      </w:r>
      <w:r w:rsidRPr="008732B9">
        <w:rPr>
          <w:b/>
        </w:rPr>
        <w:t xml:space="preserve"> СЕЛЬСКОГО ПОСЕЛЕНИЯ</w:t>
      </w:r>
    </w:p>
    <w:p w:rsidR="005639F0" w:rsidRPr="008732B9" w:rsidRDefault="005639F0" w:rsidP="00991A8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8732B9">
        <w:rPr>
          <w:b/>
        </w:rPr>
        <w:t>КИЛЬМЕЗСКОГО РАЙОНА КИРОВСКОЙ ОБЛАСТИ</w:t>
      </w:r>
    </w:p>
    <w:p w:rsidR="00991A8A" w:rsidRPr="00406749" w:rsidRDefault="00991A8A" w:rsidP="00991A8A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91A8A" w:rsidRPr="00406749" w:rsidRDefault="00991A8A" w:rsidP="00552228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0674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в соответствии со </w:t>
      </w:r>
      <w:hyperlink r:id="rId8" w:history="1">
        <w:r>
          <w:rPr>
            <w:rStyle w:val="a5"/>
            <w:sz w:val="24"/>
          </w:rPr>
          <w:t>статьей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36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5"/>
            <w:sz w:val="24"/>
          </w:rPr>
          <w:t>частью 2.1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Закона Кировской области от 29.12.2004 N 292-ЗО «О местном самоуправлении в Кировской области» и </w:t>
      </w:r>
      <w:hyperlink r:id="rId10" w:history="1">
        <w:r>
          <w:rPr>
            <w:rStyle w:val="a5"/>
            <w:sz w:val="24"/>
          </w:rPr>
          <w:t xml:space="preserve">статьей </w:t>
        </w:r>
      </w:hyperlink>
      <w:r w:rsidR="005639F0">
        <w:rPr>
          <w:rStyle w:val="a5"/>
          <w:sz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образования, определяет порядок проведения конкурса по отбору кандидатур на должность главы муниципального образования (далее – конкурс).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назначается решением </w:t>
      </w:r>
      <w:r w:rsidR="00876C2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не позднее месяца до окончания срока полномочий главы муниципального образования.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досрочного прекращения полномочий главы муниципального образования, признания конкурса несостоявшимся или непринятия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конкурс назначается </w:t>
      </w:r>
      <w:r w:rsidR="00876C2F">
        <w:rPr>
          <w:rFonts w:ascii="Times New Roman" w:hAnsi="Times New Roman" w:cs="Times New Roman"/>
          <w:sz w:val="24"/>
          <w:szCs w:val="24"/>
        </w:rPr>
        <w:t xml:space="preserve">сельской Думой </w:t>
      </w:r>
      <w:r>
        <w:rPr>
          <w:rFonts w:ascii="Times New Roman" w:hAnsi="Times New Roman" w:cs="Times New Roman"/>
          <w:sz w:val="24"/>
          <w:szCs w:val="24"/>
        </w:rPr>
        <w:t xml:space="preserve">в течение 14 дней со дня наступления указанных оснований.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1.3. В решении об объявлении конкурса в обязательном порядке указываются: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дата проведения конкурса;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пунктом 4.7 настоящего Положения), место и время приёма документов, подлежащих представлению в конкурсную комиссию в соответствии с настоящим Положением;</w:t>
      </w:r>
    </w:p>
    <w:p w:rsidR="00991A8A" w:rsidRDefault="00991A8A" w:rsidP="00991A8A">
      <w:pPr>
        <w:pStyle w:val="11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>
        <w:t xml:space="preserve">условия конкурса, в том числе порядок проведения конкурсных испытаний.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2. Порядок формирования и организации деятельности конкурсной комиссии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2.1. Организация и проведение конкурса осуществляются конкурсной комиссией, формируемой в соответствии с Федеральным законом от 06.10.2003 № 131-ФЗ «Об общих принципах организации местного самоуправления в Российской Федерации»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>
        <w:t xml:space="preserve">2.2. Общее число членов конкурсной комиссии составляет </w:t>
      </w:r>
      <w:r w:rsidR="000D68A1">
        <w:t>6</w:t>
      </w:r>
      <w:r>
        <w:rPr>
          <w:color w:val="000000"/>
        </w:rPr>
        <w:t xml:space="preserve"> человек.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2.3. При формировании конкурсной комиссии половина её членов назначается </w:t>
      </w:r>
      <w:r w:rsidR="00876C2F">
        <w:t>сельской Думой</w:t>
      </w:r>
      <w:r>
        <w:t xml:space="preserve">, а другая половина – </w:t>
      </w:r>
      <w:r w:rsidR="00876C2F">
        <w:t>главой Кильмезского района</w:t>
      </w:r>
      <w:r>
        <w:rPr>
          <w:color w:val="0000FF"/>
        </w:rPr>
        <w:t xml:space="preserve">. </w:t>
      </w:r>
      <w:r>
        <w:t xml:space="preserve">Конкурсная комиссия формируется до принятия решения </w:t>
      </w:r>
      <w:r w:rsidR="00876C2F">
        <w:t>сельской Думы</w:t>
      </w:r>
      <w:r>
        <w:t xml:space="preserve"> об объявлении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2.4. Конкурсная комиссия является коллегиальным органом и обладает следующими полномочиями: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прием документов, представленных для участия в конкурсе</w:t>
      </w:r>
      <w:r w:rsidR="00876C2F"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рассматривает документы, представленные для участия в конкурсе;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и проведение конкурсных испытаний (тестирование, собеседование), предусмотренных настоящим Положением;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результаты конкурса;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кандидатов на должность главы муниципального образования в </w:t>
      </w:r>
      <w:r w:rsidR="00876C2F">
        <w:t>сельскую Думу</w:t>
      </w:r>
      <w:r>
        <w:t>;</w:t>
      </w:r>
    </w:p>
    <w:p w:rsidR="00991A8A" w:rsidRDefault="00991A8A" w:rsidP="00991A8A">
      <w:pPr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иные полномочия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2.5. Конкурсная комиссия состоит из председателя, заместителя председателя, секретаря и иных членов конкурсной комиссии. Председатель, заместитель председателя и секретарь избираются из состава конкурсной комиссии открытым голосованием большинством голосов от </w:t>
      </w:r>
      <w:r>
        <w:lastRenderedPageBreak/>
        <w:t>числа присутствующих на заседании членов конкурсной комиссии на первом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2.6. Председатель конкурсной комиссии: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общее руководство работой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определяет дату и повестку заседания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распределяет обязанности между членами конкурсной комиссии;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подписывает протоколы заседаний конкурсной комиссии и принятые конкурсной комиссией решения;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контролирует исполнение решений, принятых конкурсной комиссией;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представляет конкурсную комиссию в отношениях с кандидатами, иными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991A8A" w:rsidRDefault="00991A8A" w:rsidP="00991A8A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outlineLvl w:val="1"/>
      </w:pPr>
      <w:r>
        <w:t xml:space="preserve">представляет на заседании </w:t>
      </w:r>
      <w:r w:rsidR="00876C2F">
        <w:t>сельской Думы</w:t>
      </w:r>
      <w:r>
        <w:t xml:space="preserve"> принятое по результатам конкурса решение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2.7. 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2.8. Секретарь конкурсной комиссии: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организационное обеспечение деятельности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привлечённых к участию в работе конкурсной комиссии, о дате, времени и месте заседания конкурсной комиссии, не позднее чем за 2 рабочих дня до заседания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ведёт протоколы заседаний конкурсной комиссии;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оформляет принятые конкурсной комиссией решения;</w:t>
      </w:r>
    </w:p>
    <w:p w:rsidR="00991A8A" w:rsidRDefault="00991A8A" w:rsidP="00991A8A">
      <w:pPr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1"/>
      </w:pPr>
      <w:r>
        <w:t>решает иные организационные вопросы, связанные с подготовкой и проведением заседаний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2.9. 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управления, представители научных и образовательных организаций, иные лица без включения их в состав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2.10. Организационной формой деятельности конкурсной комиссии являются заседания.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На заседании конкурсной комиссии секретарём ведётся протокол, в котором отражается информация о ходе заседания и принятых решениях. Протокол подписываются всеми членами конкурсной комиссии, если иное не предусмотрено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2.11. Заседания конкурсной комиссии проводятся открыто. По решению конкурсной комиссии может быть проведено закрытое заседание. Решение о проведении закрытого заседания принимается простым большинством голосов от установленного общего числа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 Заседание конкурсной комиссии считается правомочным, если на нем присутствуют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и не менее 2/3 числа членов конкурсной комиссии, назначенных </w:t>
      </w:r>
      <w:r w:rsidR="00876C2F">
        <w:rPr>
          <w:rFonts w:ascii="Times New Roman" w:hAnsi="Times New Roman" w:cs="Times New Roman"/>
          <w:sz w:val="24"/>
          <w:szCs w:val="24"/>
        </w:rPr>
        <w:t>главой Кильмезского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Члены конкурсной комиссии участвуют в ее заседаниях лично и не вправе передавать свои полномочия другому лицу.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В случае выбытия члена конкурсной комиссии из её состава, назначение нового члена конкурсной комиссии производится органом или лицом, назначившим выбывшего члена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Допускается проведение заседания комиссии с использованием систем видеоконференцсвязи, кроме дня проведения конкурса, подведения итогов и подписания протокола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случа</w:t>
      </w:r>
      <w:r w:rsidR="00DC335C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C335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если кандидат является подчиненным члену конкурсной комиссии или член конкурсной комиссии является лицом подчиненным кандидату, член комиссии обязан уведомить об этом председателя (заместителя председателя) конкурсной комиссии. В целях недопущения возникновения конфликта интересов председатель (заместитель председателя) конкурсной комиссии отстраняет члена конкурсной комиссии, являющегося стороной конфликта интересов от участия в деятельности комиссии до окончания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2.14. Решение конкурсной комиссии принимается открытым голосованием в отсутствие кандидатов и считается принятым, если за него проголосовало более половины присутствующих на заседании членов конкурсной комиссии.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равенстве голосов членов конкурсной комиссии решающим является голос председательствующего.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2.15. Материально-техническое обеспечение деятельности конкурсной комиссии, в том числе хранение её документации, осуществляется администрацией муниципального образования.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2.16. Срок полномочий конкурсной комиссии составляет 5 лет. В случае, если срок полномочий конкурсной комиссии истекает в период после объявления конкурса </w:t>
      </w:r>
      <w:r w:rsidR="009D5C10">
        <w:t>сельской Думой</w:t>
      </w:r>
      <w:r>
        <w:t xml:space="preserve"> и до принятия решения </w:t>
      </w:r>
      <w:r w:rsidR="009D5C10">
        <w:t>сельской Думы</w:t>
      </w:r>
      <w:r>
        <w:t xml:space="preserve"> об избрании главы муниципального образования, срок полномочий конкурсной комиссии продлевается до дня вступления в силу решения </w:t>
      </w:r>
      <w:r w:rsidR="009D5C10">
        <w:t>сельской Думы</w:t>
      </w:r>
      <w:r>
        <w:t xml:space="preserve"> об избрании главы муниципального образования из числа кандидатов, представленных конкурсной комиссией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</w:p>
    <w:p w:rsidR="00991A8A" w:rsidRDefault="00991A8A" w:rsidP="00552228">
      <w:pPr>
        <w:pStyle w:val="ConsPlusNormal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3.Объявление о проведении конкурса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rPr>
          <w:color w:val="auto"/>
        </w:rPr>
        <w:t xml:space="preserve">3.1. Объявление о проведении конкурса публикуется администрацией муниципального образования </w:t>
      </w:r>
      <w:r w:rsidR="00FE3417">
        <w:rPr>
          <w:color w:val="auto"/>
        </w:rPr>
        <w:t>на информационных стендах</w:t>
      </w:r>
      <w:r>
        <w:rPr>
          <w:color w:val="auto"/>
        </w:rPr>
        <w:t xml:space="preserve"> и (или) размещается на официальном сайте муниципального образования не позднее,</w:t>
      </w:r>
      <w:r>
        <w:t xml:space="preserve"> чем за 20 дней до дня проведения конкурса.  Объявление о проведении конкурса публикуется в течение 5 рабочих дней со дня принятия </w:t>
      </w:r>
      <w:r w:rsidR="00FE3417">
        <w:t>сельской Думой</w:t>
      </w:r>
      <w:r>
        <w:t xml:space="preserve"> решения об объявлении конкурса.</w:t>
      </w:r>
    </w:p>
    <w:p w:rsidR="00991A8A" w:rsidRDefault="00991A8A" w:rsidP="00991A8A">
      <w:pPr>
        <w:pStyle w:val="2"/>
        <w:shd w:val="clear" w:color="auto" w:fill="auto"/>
        <w:tabs>
          <w:tab w:val="left" w:pos="942"/>
        </w:tabs>
        <w:spacing w:before="0" w:after="0" w:line="240" w:lineRule="auto"/>
        <w:ind w:left="60" w:right="40" w:firstLine="660"/>
        <w:jc w:val="both"/>
      </w:pPr>
      <w:r>
        <w:t>3.2. В объявлении о проведении конкурса указываются: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 xml:space="preserve">решение </w:t>
      </w:r>
      <w:r w:rsidR="00FE3417">
        <w:t>сельской Думы</w:t>
      </w:r>
      <w:r>
        <w:t xml:space="preserve"> о проведении конкурса;</w:t>
      </w:r>
    </w:p>
    <w:p w:rsidR="00991A8A" w:rsidRDefault="00991A8A" w:rsidP="00991A8A">
      <w:pPr>
        <w:pStyle w:val="2"/>
        <w:numPr>
          <w:ilvl w:val="0"/>
          <w:numId w:val="6"/>
        </w:numPr>
        <w:shd w:val="clear" w:color="auto" w:fill="auto"/>
        <w:tabs>
          <w:tab w:val="left" w:pos="942"/>
        </w:tabs>
        <w:spacing w:before="0" w:after="0" w:line="240" w:lineRule="auto"/>
        <w:ind w:left="0" w:right="40" w:firstLine="709"/>
        <w:jc w:val="both"/>
      </w:pPr>
      <w:r>
        <w:t>сведения о дате, времени и месте проведения конкурса;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требования к кандидатам на должность главы муниципального образования (далее – кандидаты), установленные пунктом 4.10 Положения; 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перечень документов, необходимых для участия в конкурсе и требования к их оформлению;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срок приёма документов (дата начала и дата окончания, в том числе с учетом продления срока приема документов в случае, предусмотренном  пунктом 4.7 настоящего Положения), место и время приёма документов, подлежащих представлению в конкурсную комиссию;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условия конкурса, в том числе порядок проведения конкурсных испытаний;</w:t>
      </w:r>
    </w:p>
    <w:p w:rsidR="00991A8A" w:rsidRDefault="00991A8A" w:rsidP="00991A8A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</w:pPr>
      <w:r>
        <w:t>сведения об источнике дополнительной информации о конкурсе (адрес, телефон, контактное лицо);</w:t>
      </w:r>
    </w:p>
    <w:p w:rsidR="00991A8A" w:rsidRDefault="00991A8A" w:rsidP="00991A8A">
      <w:pPr>
        <w:autoSpaceDE w:val="0"/>
        <w:autoSpaceDN w:val="0"/>
        <w:adjustRightInd w:val="0"/>
        <w:jc w:val="both"/>
      </w:pPr>
    </w:p>
    <w:p w:rsidR="00991A8A" w:rsidRDefault="00991A8A" w:rsidP="00991A8A">
      <w:pPr>
        <w:pStyle w:val="ConsPlusNormal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Порядок представления и перечень документов для участия в конкурсе</w:t>
      </w: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/>
        <w:jc w:val="both"/>
        <w:rPr>
          <w:color w:val="auto"/>
        </w:rPr>
      </w:pPr>
    </w:p>
    <w:p w:rsidR="00991A8A" w:rsidRDefault="00991A8A" w:rsidP="00991A8A">
      <w:pPr>
        <w:pStyle w:val="2"/>
        <w:shd w:val="clear" w:color="auto" w:fill="auto"/>
        <w:tabs>
          <w:tab w:val="left" w:pos="940"/>
        </w:tabs>
        <w:spacing w:before="0" w:after="0" w:line="240" w:lineRule="auto"/>
        <w:ind w:right="20" w:firstLine="720"/>
        <w:jc w:val="both"/>
        <w:rPr>
          <w:color w:val="auto"/>
        </w:rPr>
      </w:pPr>
      <w:r>
        <w:rPr>
          <w:color w:val="auto"/>
        </w:rPr>
        <w:t>4.1. Кандидаты представляют в конкурсную комиссию: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по прилагаемой форме (приложение № 1);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собственноручно заполненную и подписанную анкету установленной формы (приложение № 2);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копия паспорта или документа, заменяющего паспорт гражданина; 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копию трудовой книжки или иные копии документов, подтверждающих указанные в заявлении сведения об основном месте работы или службы, о занимаемой должности (роде занятий), а также о том, </w:t>
      </w:r>
      <w:r w:rsidR="0018073F">
        <w:rPr>
          <w:rFonts w:ascii="Times New Roman" w:hAnsi="Times New Roman" w:cs="Times New Roman"/>
          <w:color w:val="000000"/>
          <w:sz w:val="24"/>
          <w:szCs w:val="24"/>
        </w:rPr>
        <w:t>что кандидат является депутатом;</w:t>
      </w:r>
    </w:p>
    <w:p w:rsidR="00991A8A" w:rsidRDefault="00991A8A" w:rsidP="00991A8A">
      <w:pPr>
        <w:pStyle w:val="ConsPlusNormal"/>
        <w:numPr>
          <w:ilvl w:val="0"/>
          <w:numId w:val="7"/>
        </w:numPr>
        <w:tabs>
          <w:tab w:val="left" w:pos="94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документа, подтверждающего сведения об образовании;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 xml:space="preserve">сведения о размере и об источниках доходов кандидата (каждого кандидата из списка кандидатов), а также об имуществе, принадлежащем кандидату (каждому кандидату из списка кандидатов)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11" w:history="1">
        <w:r>
          <w:rPr>
            <w:rStyle w:val="a5"/>
            <w:color w:val="000000"/>
          </w:rPr>
          <w:t>приложению 1</w:t>
        </w:r>
      </w:hyperlink>
      <w:r>
        <w:rPr>
          <w:color w:val="000000"/>
        </w:rPr>
        <w:t xml:space="preserve"> к </w:t>
      </w:r>
      <w:r>
        <w:t xml:space="preserve">настоящему Федеральному закону Федеральный закон от 12.06.2002 № 67-ФЗ «Об основных гарантиях избирательных прав и права на участие в референдуме граждан Российской Федерации». Сведения о размере и об источниках доходов кандидатов, предоставляются за год предшествующий проведению конкурса, а сведения об имуществе, </w:t>
      </w:r>
      <w:r w:rsidR="00FE3417">
        <w:t>принадлежащем кандидату</w:t>
      </w:r>
      <w:r>
        <w:t xml:space="preserve"> на праве собственности (в том числе совместной собственности), о вкладах в банках, ценных бумагах по состоянию на первое число месяца, предшествую</w:t>
      </w:r>
      <w:r w:rsidR="0018073F">
        <w:t>щего месяцу проведения конкурса;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09"/>
        <w:jc w:val="both"/>
      </w:pPr>
      <w:r>
        <w:lastRenderedPageBreak/>
        <w:t xml:space="preserve">сведения о принадлежащем кандидату, его супругу и несовершеннолетним детям недвижимом имуществе, находящемся за пределами территории Российской Федерации, об источниках получения средств, за счет которых приобретено указанное имущество, об обязательствах имущественного характера за пределами территории Российской Федерации кандидата, а также сведения о таких обязательствах его супруга и несовершеннолетних детей по форме, предусмотренной Указом Президента Российской Федерации от 06.06.2013 № 546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 (далее </w:t>
      </w:r>
      <w:r>
        <w:softHyphen/>
      </w:r>
      <w:r>
        <w:softHyphen/>
        <w:t>– Указ Президента РФ № 546);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сведения о своих расходах, а также о расходах своих супруга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сделки, и об источниках получения средств, за счет которых совершена сделка по форме, предусмотренной Указом Президента РФ № 546;</w:t>
      </w:r>
    </w:p>
    <w:p w:rsidR="00991A8A" w:rsidRDefault="00991A8A" w:rsidP="00991A8A">
      <w:pPr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</w:pPr>
      <w:r>
        <w:t>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Российской Федерации, не владеет и (или) не пользуется иностранными финансовыми инструментами;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940"/>
        </w:tabs>
        <w:autoSpaceDE w:val="0"/>
        <w:autoSpaceDN w:val="0"/>
        <w:adjustRightInd w:val="0"/>
        <w:ind w:left="0" w:firstLine="720"/>
        <w:jc w:val="both"/>
      </w:pPr>
      <w:r>
        <w:t xml:space="preserve">письменное согласие на обработку своих персональных данных в </w:t>
      </w:r>
      <w:r>
        <w:rPr>
          <w:spacing w:val="-4"/>
        </w:rPr>
        <w:t>порядке, предусмотренном статьей 9 Федерального закона от 27.07.2006 № 152-ФЗ</w:t>
      </w:r>
      <w:r>
        <w:t xml:space="preserve"> «О персональных данных»;</w:t>
      </w:r>
    </w:p>
    <w:p w:rsidR="00991A8A" w:rsidRDefault="00991A8A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документы о дополнительном профессиональном образовании, о присвоении учёной степени, учёного звания, о награждении наградами и присвоении почётных званий и иные документы, характеризующие его личность и профессиональную по</w:t>
      </w:r>
      <w:r w:rsidR="0018073F">
        <w:t>дготовку (по желанию кандидата);</w:t>
      </w:r>
    </w:p>
    <w:p w:rsidR="00E72190" w:rsidRDefault="00E72190" w:rsidP="00991A8A">
      <w:pPr>
        <w:pStyle w:val="11"/>
        <w:numPr>
          <w:ilvl w:val="0"/>
          <w:numId w:val="7"/>
        </w:numPr>
        <w:tabs>
          <w:tab w:val="left" w:pos="1560"/>
        </w:tabs>
        <w:autoSpaceDE w:val="0"/>
        <w:autoSpaceDN w:val="0"/>
        <w:adjustRightInd w:val="0"/>
        <w:ind w:left="0" w:firstLine="720"/>
        <w:jc w:val="both"/>
        <w:outlineLvl w:val="1"/>
      </w:pPr>
      <w:r>
        <w:t>справка об отсутствии судимости.</w:t>
      </w:r>
    </w:p>
    <w:p w:rsidR="00991A8A" w:rsidRDefault="00991A8A" w:rsidP="00E72190">
      <w:pPr>
        <w:pStyle w:val="11"/>
        <w:tabs>
          <w:tab w:val="left" w:pos="1560"/>
        </w:tabs>
        <w:autoSpaceDE w:val="0"/>
        <w:autoSpaceDN w:val="0"/>
        <w:adjustRightInd w:val="0"/>
        <w:ind w:left="0" w:firstLine="284"/>
        <w:jc w:val="both"/>
        <w:outlineLvl w:val="1"/>
      </w:pPr>
      <w:r>
        <w:t>Документы, указанные в настоящем пункте, подаются в конкурсную комиссию одновременно. Документы кандидат обязан представить лично. Документы могут быть представлены по просьбе кандидата иными лицами в случаях, если кандидат болен, содержится в местах содержания под стражей, подозреваемых и обвиняемых (при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лечебно-профилактического учреждения, в котором кандидат находится на излечении, администрацией учреждения, в котором содержатся под стражей подозреваемые и обвиняемые), иных случаях, установленных федеральным законом.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4.2. Прием документов для участия в конкурсе осуществляется конкурсной комиссией в срок, определенный решением </w:t>
      </w:r>
      <w:r w:rsidR="0018073F">
        <w:t>сельской Думы</w:t>
      </w:r>
      <w:r>
        <w:t>. В случае поступления документов после указанного срока комиссия отказывает в приеме документов и участии в конкурсе.</w:t>
      </w:r>
    </w:p>
    <w:p w:rsidR="00991A8A" w:rsidRDefault="00991A8A" w:rsidP="00991A8A">
      <w:pPr>
        <w:widowControl w:val="0"/>
        <w:autoSpaceDE w:val="0"/>
        <w:autoSpaceDN w:val="0"/>
        <w:adjustRightInd w:val="0"/>
        <w:ind w:firstLine="709"/>
        <w:jc w:val="both"/>
      </w:pPr>
      <w:r>
        <w:t>4.3. Документы, представленные кандидатам в конкурсную комиссию, регистрируются секретарем конкурсной комиссии в журнале входящей корреспонденции в день поступления.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rPr>
          <w:color w:val="000000"/>
        </w:rPr>
        <w:t>О приеме документов претенденту на участие в конкурсе в день поступления документов выдается</w:t>
      </w:r>
      <w:r>
        <w:t xml:space="preserve"> расписка с описью принятых документов.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Копии документов представляются в нотариально заверенной форме либо одновременно с подлинниками, которые возвращаются заявителю после сверки с ними копий документов. Сверенные с подлинниками копии документов заверяются секретарем конкурсной комиссии.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Конкурсная комиссия вправе проверить достоверность представленных кандидатом сведений.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В случае представления документов для участия в конкурсе только от одного кандидата, срок приема документов может быть продлен на 5 рабочих дней, если возможность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продления срока приема документов была предусмотрена в решении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 xml:space="preserve"> об объявлении конкурса.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В случае если по окончании срока представления документов в конкурсную комиссию не поступило документов ни от одного из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течение 10 рабочих дней со дня окончания срока приема документов (в том числе в случае продления срока приема документов в соответствии с пунктом 4.7 настоящего Положения) конкурсная комиссия рассматривает представленные кандидатами документы и принимает решение о допуске гражданина либо об отказе в допуске к участию в конкурсе.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Основаниями для отказа в допуске к участию в конкурсе являются:</w:t>
      </w:r>
    </w:p>
    <w:p w:rsidR="00991A8A" w:rsidRDefault="0018073F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достижение</w:t>
      </w:r>
      <w:r w:rsidR="00991A8A">
        <w:rPr>
          <w:rFonts w:ascii="Times New Roman" w:hAnsi="Times New Roman" w:cs="Times New Roman"/>
          <w:sz w:val="24"/>
          <w:szCs w:val="24"/>
        </w:rPr>
        <w:t xml:space="preserve"> кандидатом возраста 21 года на момент проведения конкурса</w:t>
      </w:r>
      <w:r w:rsidR="00991A8A">
        <w:rPr>
          <w:rFonts w:ascii="Times New Roman" w:hAnsi="Times New Roman" w:cs="Times New Roman"/>
          <w:spacing w:val="-8"/>
          <w:sz w:val="24"/>
          <w:szCs w:val="24"/>
        </w:rPr>
        <w:t>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документов, необходимых в соответствии с настоящим Положением для участия в конкурсе;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кандидатом недостоверных или неполных сведений о себе, супруги или несовершеннолетних детях, предусмотренных пунктами 4.1.6 – 4.1.9 настоящего Положения.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неисполнение кандидатом к моменту представления документов обязанности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сокрытие кандидатом сведений о судимости;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оформленных с нарушением требований, установленных настоящим Положением;</w:t>
      </w:r>
    </w:p>
    <w:p w:rsidR="00991A8A" w:rsidRDefault="00991A8A" w:rsidP="00991A8A">
      <w:pPr>
        <w:pStyle w:val="ConsPlusNormal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кандидата требованиям, указанным в пункте 4.10 настоящего Положения.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4.10.  Не имеют права участвовать в конкурсе граждане: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признанные судом недееспособными или содержащиеся в местах лишения свободы по приговору суда;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 Указанные граждане вправе участвовать в конкурсе, если это предусмотрено международным договором Российской Федерации;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rPr>
          <w:bCs/>
          <w:iCs/>
        </w:rPr>
        <w:t>замещавший должность главы муниципального образования и ушедший с указанной должности в отставку по собственному желанию, в том числе в связи с избранием его депутатом либо на иную выборную должность, замещение которой несовместимо со статусом главы муниципального образования, либо отрешенный от должности главы муниципального образования Губернатором Кировской области, если конкурс объявлен в связи с указанными обстоятельствами;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и (или) особо тяжких преступлений и имеющие на момент проведения конкурса неснятую и непогашенную судимость за указанные преступления;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тяжких преступлений, судимость которых снята или погашена, – до истечения десяти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к лишению свободы за совершение особо тяжких преступлений, судимость которых снята или погашена, – до истечения пятнадцати лет со дня снятия или погашения судимости;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осужденные за совершение преступлений экстремистской направленности, предусмотренных Уголовным кодексом Российской Федерации, и имеющие на момент проведения конкурса неснятую и непогашенную судимость за указанные преступления, если на таких лиц не распространяется действие подпунктов 4.10.5 и 4.10.6;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t>подвергнутые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конкурс состоится до окончания срока, в течение которого лицо считается подвергнутым административному наказанию;</w:t>
      </w:r>
    </w:p>
    <w:p w:rsidR="00991A8A" w:rsidRDefault="00991A8A" w:rsidP="00991A8A">
      <w:pPr>
        <w:numPr>
          <w:ilvl w:val="0"/>
          <w:numId w:val="9"/>
        </w:numPr>
        <w:tabs>
          <w:tab w:val="left" w:pos="1701"/>
        </w:tabs>
        <w:autoSpaceDE w:val="0"/>
        <w:autoSpaceDN w:val="0"/>
        <w:adjustRightInd w:val="0"/>
        <w:ind w:left="0" w:firstLine="709"/>
        <w:jc w:val="both"/>
        <w:outlineLvl w:val="1"/>
      </w:pPr>
      <w:r>
        <w:lastRenderedPageBreak/>
        <w:t>при наличии вступившего в силу решения суда о лишении гражданина права занимать муниципальные должности в течение определенного срока до истечения этого срока.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>Если деяние, за совершение которого был осужден гражданин, в соответствии с новым уголовным законом не признается тяжким или особо тяжким преступлением, действие ограничений, предусмотренных пунктами 4.10.5 и 4.10.6, прекращается со дня вступления в силу этого уголовного закона.</w:t>
      </w:r>
    </w:p>
    <w:p w:rsidR="00991A8A" w:rsidRDefault="00991A8A" w:rsidP="00991A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тяжкое преступление, за совершение которого был осужден гражданин, в соответствии с новым уголовным законом признается особо тяжким преступлением или если особо тяжкое преступление, за совершение которого был осужден гражданин, в соответствии с новым уголовным законом признается тяжким преступлением, гражданин не вправе участвовать в конкурсе до истечения десяти лет со дня снятия или погашения судимости.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4.11. Конкурсная комиссия уведомляет кандидатов в письменной форме о принятом решении (о допуске к участию или об отказе к допуску к участию в конкурсе) не позднее следующего рабочего дня после дня принятия решения. В </w:t>
      </w:r>
      <w:proofErr w:type="gramStart"/>
      <w:r>
        <w:t>случае  отказа</w:t>
      </w:r>
      <w:proofErr w:type="gramEnd"/>
      <w:r>
        <w:t xml:space="preserve"> в допуске к участию в конкурсе в уведомлении указываются  причины отказа в допуске к участию в конкурсе.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4.12. Гражданин, не допущенный к участию в конкурсе, вправе обжаловать решение конкурсной комиссии об отказе ему в допуске к участию в конкурсе в соответствии с законодательством Российской Федерации.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4.13. В случае если после рассмотрения представленных кандидатами документов конкурсной комиссией принято решение о допуске к участию в конкурсе менее двух кандидатов, конкурс признается конкурсной комиссией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991A8A" w:rsidRDefault="00991A8A" w:rsidP="00991A8A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5.Порядок проведения конкурса и принятия решения конкурсной комиссией </w:t>
      </w:r>
    </w:p>
    <w:p w:rsidR="00991A8A" w:rsidRDefault="00991A8A" w:rsidP="00991A8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Конкурс проводится, если к участию в конкурсе конкурсной комиссией допущено не менее двух кандидатов.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Кандидат вправе представить в конкурсную комиссию письменное заявление об отказе от участия в конкурсе. С момента поступления указанного заявления в конкурсную комиссию кандидат считается снявшим свою кандидатуру.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после подачи заявлений об отказе от участия в конкурсе, допущенных к конкурсу остается менее 2 кандидатов, конкурс признается несостоявшимся. Решение о назначении повторного конкурса принимается </w:t>
      </w:r>
      <w:r w:rsidR="0018073F">
        <w:rPr>
          <w:rFonts w:ascii="Times New Roman" w:hAnsi="Times New Roman" w:cs="Times New Roman"/>
          <w:sz w:val="24"/>
          <w:szCs w:val="24"/>
        </w:rPr>
        <w:t>сельской Думой</w:t>
      </w:r>
      <w:r>
        <w:rPr>
          <w:rFonts w:ascii="Times New Roman" w:hAnsi="Times New Roman" w:cs="Times New Roman"/>
          <w:sz w:val="24"/>
          <w:szCs w:val="24"/>
        </w:rPr>
        <w:t xml:space="preserve"> в срок, указанный в пункте 1.2 настоящего Положения.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Конкурс проводится в два этапа в течение конкурсного дня, который определен решением </w:t>
      </w:r>
      <w:r w:rsidR="0018073F">
        <w:rPr>
          <w:rFonts w:ascii="Times New Roman" w:hAnsi="Times New Roman" w:cs="Times New Roman"/>
          <w:sz w:val="24"/>
          <w:szCs w:val="24"/>
        </w:rPr>
        <w:t>сельской Думы</w:t>
      </w:r>
      <w:r>
        <w:rPr>
          <w:rFonts w:ascii="Times New Roman" w:hAnsi="Times New Roman" w:cs="Times New Roman"/>
          <w:sz w:val="24"/>
          <w:szCs w:val="24"/>
        </w:rPr>
        <w:t>. Кандидаты участвуют в конкурсе лично.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Неявка кандидата для участия </w:t>
      </w:r>
      <w:r w:rsidR="0018073F">
        <w:rPr>
          <w:rFonts w:ascii="Times New Roman" w:hAnsi="Times New Roman" w:cs="Times New Roman"/>
          <w:sz w:val="24"/>
          <w:szCs w:val="24"/>
        </w:rPr>
        <w:t>в конкурсе</w:t>
      </w:r>
      <w:r>
        <w:rPr>
          <w:rFonts w:ascii="Times New Roman" w:hAnsi="Times New Roman" w:cs="Times New Roman"/>
          <w:sz w:val="24"/>
          <w:szCs w:val="24"/>
        </w:rPr>
        <w:t xml:space="preserve"> считается отказом от участия в конкурсе.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На первом этапе кандидаты проходят тестирование на знание основ государственного управления и местного самоуправления, Конституции Российской Федерации, федерального законодательства, законодательства Кировской области, муниципальных правовых актов в сферах конституционного, муниципального, административного, трудового и гражданского права.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тестовых вопросов осуществляется конкурсной комиссией.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тестирования (набранные баллы) заносятся в оценочный лист (Приложение № 3), при этом каждый правильный ответ оценивается 0,5 балла.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На втором этапе кандидат проходит  индивидуальное собеседование, на котором каждый член комиссии оценивает профессиональные и личностные качества кандидатов.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профессиональных и личностных качеств каждого из кандидатов члены конкурсной комиссии исходят из уровня профессиональной подготовки, стажа и опыта работы, знаний, умений, навыков и иных качеств кандидатов.</w:t>
      </w:r>
    </w:p>
    <w:p w:rsidR="00991A8A" w:rsidRDefault="00991A8A" w:rsidP="00991A8A">
      <w:pPr>
        <w:ind w:firstLine="708"/>
        <w:jc w:val="both"/>
      </w:pPr>
      <w:r>
        <w:t xml:space="preserve">По итогам второго этапа конкурса каждый член конкурсной комиссии выставляет кандидату соответствующий балл (от 1 до 10) и заносит его в оценочный лист (Приложение № 3). </w:t>
      </w:r>
    </w:p>
    <w:p w:rsidR="00991A8A" w:rsidRDefault="00991A8A" w:rsidP="00991A8A">
      <w:pPr>
        <w:ind w:right="81" w:firstLine="708"/>
        <w:jc w:val="both"/>
      </w:pPr>
      <w:r>
        <w:t xml:space="preserve">5.6. По завершении конкурсных испытаний подсчитывается общее число баллов по каждому кандидату, полученных при прохождении двух этапов конкурса, данные об этом заносятся в протокол. 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lastRenderedPageBreak/>
        <w:t xml:space="preserve">5.7. По итогам двух этапов конкурса конкурсная комиссия принимает решение о представлении не менее двух кандидатов, набравших наибольшее число баллов, на рассмотрение </w:t>
      </w:r>
      <w:r w:rsidR="0018073F">
        <w:t>сельской Думы</w:t>
      </w:r>
      <w:r>
        <w:t xml:space="preserve"> по результатам конкурса об отборе кандидатов.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принимается открытым голосованием простым большинством голосов от числа членов конкурсной комиссии, присутствующих на заседании. При равенстве голосов решающим является голос председательствующего на заседании конкурсной комиссии.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Решение конкурсной комиссии по результатам конкурса заносится в протокол, подписывается всеми членами конкурсной комиссии, присутствующими на заседании.</w:t>
      </w:r>
    </w:p>
    <w:p w:rsidR="00991A8A" w:rsidRDefault="00991A8A" w:rsidP="00991A8A">
      <w:pPr>
        <w:tabs>
          <w:tab w:val="left" w:pos="1260"/>
        </w:tabs>
        <w:ind w:right="81" w:firstLine="708"/>
        <w:jc w:val="both"/>
      </w:pPr>
      <w:r>
        <w:t xml:space="preserve">Протокол заседания конкурсной комиссии и документы представляемых кандидатов направляются конкурсной комиссией в </w:t>
      </w:r>
      <w:r w:rsidR="004B1E65">
        <w:t>сельскую Думу</w:t>
      </w:r>
      <w:r>
        <w:t xml:space="preserve"> не позднее следующего рабочего дня за днем принятия решения по итогам конкурса. </w:t>
      </w:r>
    </w:p>
    <w:p w:rsidR="00991A8A" w:rsidRDefault="00991A8A" w:rsidP="00991A8A">
      <w:pPr>
        <w:ind w:right="81" w:firstLine="708"/>
        <w:jc w:val="both"/>
      </w:pPr>
      <w:r>
        <w:t xml:space="preserve">5.8. Каждому участнику конкурса конкурсная комиссия сообщает о его результатах в письменной форме не позднее следующего рабочего дня за днем принятия решения по итогам конкурса. 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i/>
        </w:rPr>
      </w:pPr>
      <w:r>
        <w:t xml:space="preserve">5.9. Рассмотрение </w:t>
      </w:r>
      <w:r w:rsidR="004B1E65">
        <w:t>сельской Думы</w:t>
      </w:r>
      <w:r>
        <w:t xml:space="preserve"> вопроса об избрании главы муниципального образования из числа кандидатов, представленных конкурсной комиссией по результатам конкурса, осуществляется в порядке, предусмотренном </w:t>
      </w:r>
      <w:hyperlink r:id="rId12" w:history="1">
        <w:r>
          <w:rPr>
            <w:rStyle w:val="a5"/>
          </w:rPr>
          <w:t>Регламентом</w:t>
        </w:r>
      </w:hyperlink>
      <w:r w:rsidR="00134ECD">
        <w:t xml:space="preserve"> </w:t>
      </w:r>
      <w:r w:rsidR="009D5C10">
        <w:t>сельской Думы</w:t>
      </w:r>
      <w:r>
        <w:rPr>
          <w:i/>
        </w:rPr>
        <w:t>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5.10. В случае признания конкурса несостоявшимся либо в случае непринятия </w:t>
      </w:r>
      <w:r w:rsidR="009D5C10">
        <w:t>сельской Думой</w:t>
      </w:r>
      <w:r>
        <w:t xml:space="preserve"> решения об избрании главы муниципального образования из числа кандидатов, представленных конкурсной комиссией по результатам конкурса, </w:t>
      </w:r>
      <w:r w:rsidR="009D5C10">
        <w:t>сельская Дума</w:t>
      </w:r>
      <w:r>
        <w:t xml:space="preserve"> принимает решение о повторном проведении конкурса в соответствии с настоящим Положением.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5.11. Информация о результатах конкурса подлежит опубликованию </w:t>
      </w:r>
      <w:r w:rsidR="009D5C10">
        <w:t>(обнародованию) на информационных стендах</w:t>
      </w:r>
      <w:r>
        <w:t xml:space="preserve"> и размещению на официальном сайте муниципального образования в течение 5 рабочих дней со дня принятия конкурсной комиссией решения по результатам конкурса.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  <w:outlineLvl w:val="1"/>
        <w:rPr>
          <w:b/>
        </w:rPr>
      </w:pPr>
      <w:r>
        <w:rPr>
          <w:b/>
        </w:rPr>
        <w:t>6. Заключительные положения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6.1. Кандидат вправе обжаловать решение конкурсной комиссии по результатам конкурса в соответствии с законодательством Российской Федерации.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6.2. Расходы кандидатов, связанные с участием в конкурсе, осуществляются за счёт их собственных средств.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</w:pPr>
      <w:r>
        <w:t xml:space="preserve">6.3. При проведении повторного конкурса допускается участие в нем граждан, </w:t>
      </w:r>
      <w:r w:rsidR="009D5C10">
        <w:t>которые участвовали</w:t>
      </w:r>
      <w:r>
        <w:t xml:space="preserve"> в конкурсе, признанном несостоявшимся.</w:t>
      </w:r>
    </w:p>
    <w:p w:rsidR="00991A8A" w:rsidRDefault="00991A8A" w:rsidP="00991A8A">
      <w:pPr>
        <w:autoSpaceDE w:val="0"/>
        <w:autoSpaceDN w:val="0"/>
        <w:adjustRightInd w:val="0"/>
        <w:ind w:firstLine="709"/>
        <w:jc w:val="both"/>
        <w:outlineLvl w:val="1"/>
      </w:pPr>
      <w:r>
        <w:t>6.4. Документы кандидатов могут быть им возвращены по письменному заявлению в течение трёх лет со дня завершения конкурса. До истечения указанного срока документы хранятся в архиве администрации муниципального образования, после чего подлежат уничтожению.</w:t>
      </w:r>
    </w:p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>ешением</w:t>
      </w:r>
      <w:r w:rsidR="007B1E2F">
        <w:rPr>
          <w:rFonts w:ascii="Times New Roman" w:hAnsi="Times New Roman" w:cs="Times New Roman"/>
          <w:sz w:val="24"/>
          <w:szCs w:val="24"/>
        </w:rPr>
        <w:t>Рыбно</w:t>
      </w:r>
      <w:proofErr w:type="spellEnd"/>
      <w:r w:rsidR="007B1E2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</w:t>
      </w:r>
      <w:r w:rsidR="008A494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кой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134ECD">
        <w:rPr>
          <w:rFonts w:ascii="Times New Roman" w:hAnsi="Times New Roman" w:cs="Times New Roman"/>
          <w:sz w:val="24"/>
          <w:szCs w:val="24"/>
        </w:rPr>
        <w:t>4/4</w:t>
      </w: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rPr>
          <w:color w:val="000000"/>
        </w:rPr>
      </w:pPr>
    </w:p>
    <w:p w:rsidR="00991A8A" w:rsidRDefault="00991A8A" w:rsidP="00991A8A">
      <w:pPr>
        <w:jc w:val="right"/>
        <w:rPr>
          <w:i/>
          <w:u w:val="single"/>
        </w:rPr>
      </w:pPr>
      <w:r>
        <w:rPr>
          <w:color w:val="000000"/>
        </w:rPr>
        <w:t>В</w:t>
      </w:r>
      <w:r w:rsidR="00134ECD">
        <w:rPr>
          <w:color w:val="000000"/>
        </w:rPr>
        <w:t xml:space="preserve"> </w:t>
      </w:r>
      <w:r>
        <w:rPr>
          <w:i/>
          <w:u w:val="single"/>
        </w:rPr>
        <w:t>конкурсную комиссию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center"/>
        <w:rPr>
          <w:b/>
        </w:rPr>
      </w:pPr>
      <w:r>
        <w:rPr>
          <w:b/>
        </w:rPr>
        <w:t>Заявление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 xml:space="preserve">Я,  ________________________________________________________, </w:t>
      </w:r>
    </w:p>
    <w:p w:rsidR="00991A8A" w:rsidRDefault="00991A8A" w:rsidP="00991A8A">
      <w:pPr>
        <w:tabs>
          <w:tab w:val="num" w:pos="1080"/>
        </w:tabs>
        <w:ind w:firstLine="720"/>
        <w:jc w:val="center"/>
      </w:pPr>
      <w:r>
        <w:t>(фамилия, имя, отчество)</w:t>
      </w:r>
    </w:p>
    <w:p w:rsidR="00991A8A" w:rsidRDefault="00991A8A" w:rsidP="00991A8A">
      <w:pPr>
        <w:tabs>
          <w:tab w:val="num" w:pos="1080"/>
        </w:tabs>
        <w:jc w:val="both"/>
      </w:pPr>
      <w:r>
        <w:lastRenderedPageBreak/>
        <w:t>желаю принять участие в конкурсе по отбору кандидатов на должность главы наименование муниципального образования.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  <w:r>
        <w:t>Настоящим подтверждаю, что я являюсь гражданином Российской Федерации, дееспособен, не ограничен в дееспособности, 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подложными.</w:t>
      </w:r>
    </w:p>
    <w:p w:rsidR="00991A8A" w:rsidRDefault="00991A8A" w:rsidP="00991A8A">
      <w:pPr>
        <w:autoSpaceDE w:val="0"/>
        <w:autoSpaceDN w:val="0"/>
        <w:adjustRightInd w:val="0"/>
        <w:ind w:firstLine="720"/>
        <w:jc w:val="both"/>
      </w:pPr>
      <w:r>
        <w:t xml:space="preserve">Мне известно, что исполнение должностных обязанностей главы </w:t>
      </w:r>
      <w:r w:rsidR="008A4940">
        <w:t xml:space="preserve"> сельского поселения</w:t>
      </w:r>
      <w:r>
        <w:t xml:space="preserve"> связано с использованием сведений, составляющих государственную и иную охраняемую федеральными законами тайну,  в связи с чем, выражаю согласие на проведение в отношении меня полномочными органами проверочных мероприятий.</w:t>
      </w:r>
    </w:p>
    <w:p w:rsidR="00991A8A" w:rsidRDefault="00991A8A" w:rsidP="00991A8A">
      <w:pPr>
        <w:ind w:firstLine="720"/>
        <w:jc w:val="both"/>
      </w:pPr>
      <w:r>
        <w:t xml:space="preserve">Последствия отказа от прохождения процедуры оформления допуска к сведениям, составляющим государственную и иную охраняемую федеральными законами тайну, мне известны. </w:t>
      </w:r>
    </w:p>
    <w:p w:rsidR="00991A8A" w:rsidRDefault="00991A8A" w:rsidP="00991A8A">
      <w:pPr>
        <w:ind w:firstLine="720"/>
        <w:jc w:val="both"/>
      </w:pPr>
      <w:r>
        <w:t>В случае избрания на должность гла</w:t>
      </w:r>
      <w:r>
        <w:rPr>
          <w:color w:val="000000"/>
        </w:rPr>
        <w:t xml:space="preserve">вы </w:t>
      </w:r>
      <w:r w:rsidR="008A4940">
        <w:rPr>
          <w:color w:val="000000"/>
        </w:rPr>
        <w:t>сельского поселения</w:t>
      </w:r>
      <w:r>
        <w:t>обязуюсь прекратить деятельность, несовместимую с замещением выборной должности.</w:t>
      </w:r>
    </w:p>
    <w:p w:rsidR="00991A8A" w:rsidRDefault="00991A8A" w:rsidP="00991A8A">
      <w:pPr>
        <w:tabs>
          <w:tab w:val="num" w:pos="1080"/>
        </w:tabs>
        <w:ind w:firstLine="720"/>
        <w:jc w:val="both"/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  <w:r>
        <w:t>____________</w:t>
      </w:r>
      <w:r>
        <w:rPr>
          <w:i/>
        </w:rPr>
        <w:t xml:space="preserve">   (дата)</w:t>
      </w:r>
      <w:r>
        <w:rPr>
          <w:i/>
        </w:rPr>
        <w:tab/>
      </w:r>
      <w:r>
        <w:rPr>
          <w:i/>
        </w:rPr>
        <w:tab/>
        <w:t>_________________</w:t>
      </w:r>
      <w:r>
        <w:rPr>
          <w:i/>
        </w:rPr>
        <w:tab/>
        <w:t>(подпись)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i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Перечень  документов, прилагаемых к заявлению: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1._________________________________________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2. _________________________________________</w:t>
      </w:r>
    </w:p>
    <w:p w:rsidR="00991A8A" w:rsidRDefault="00991A8A" w:rsidP="00991A8A">
      <w:pPr>
        <w:tabs>
          <w:tab w:val="num" w:pos="1080"/>
        </w:tabs>
        <w:ind w:firstLine="720"/>
        <w:jc w:val="both"/>
        <w:rPr>
          <w:color w:val="000000"/>
        </w:rPr>
      </w:pPr>
      <w:r>
        <w:rPr>
          <w:color w:val="000000"/>
        </w:rPr>
        <w:t>……………….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B1E2F">
        <w:rPr>
          <w:rFonts w:ascii="Times New Roman" w:hAnsi="Times New Roman" w:cs="Times New Roman"/>
          <w:sz w:val="24"/>
          <w:szCs w:val="24"/>
        </w:rPr>
        <w:t xml:space="preserve">Рыбно - </w:t>
      </w:r>
      <w:proofErr w:type="spellStart"/>
      <w:r w:rsidR="007B1E2F">
        <w:rPr>
          <w:rFonts w:ascii="Times New Roman" w:hAnsi="Times New Roman" w:cs="Times New Roman"/>
          <w:sz w:val="24"/>
          <w:szCs w:val="24"/>
        </w:rPr>
        <w:t>Ватажской</w:t>
      </w:r>
      <w:proofErr w:type="spellEnd"/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Думы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tabs>
          <w:tab w:val="left" w:pos="600"/>
          <w:tab w:val="center" w:pos="4677"/>
          <w:tab w:val="left" w:pos="7170"/>
          <w:tab w:val="right" w:pos="9355"/>
        </w:tabs>
        <w:spacing w:line="312" w:lineRule="auto"/>
        <w:jc w:val="right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АНКЕТА</w:t>
      </w:r>
    </w:p>
    <w:p w:rsidR="00991A8A" w:rsidRDefault="00991A8A" w:rsidP="00991A8A">
      <w:pPr>
        <w:tabs>
          <w:tab w:val="num" w:pos="-2340"/>
        </w:tabs>
        <w:jc w:val="center"/>
        <w:rPr>
          <w:b/>
        </w:rPr>
      </w:pPr>
      <w:r>
        <w:rPr>
          <w:b/>
        </w:rPr>
        <w:t>участника конкурса по отбору кандидатов на должность</w:t>
      </w:r>
    </w:p>
    <w:p w:rsidR="00991A8A" w:rsidRDefault="00991A8A" w:rsidP="00991A8A">
      <w:pPr>
        <w:tabs>
          <w:tab w:val="num" w:pos="-2340"/>
        </w:tabs>
        <w:jc w:val="center"/>
      </w:pPr>
      <w:r>
        <w:rPr>
          <w:b/>
        </w:rPr>
        <w:t xml:space="preserve">главы </w:t>
      </w:r>
      <w:r w:rsidR="007B1E2F">
        <w:rPr>
          <w:b/>
        </w:rPr>
        <w:t xml:space="preserve">Рыбно – </w:t>
      </w:r>
      <w:proofErr w:type="spellStart"/>
      <w:r w:rsidR="007B1E2F">
        <w:rPr>
          <w:b/>
        </w:rPr>
        <w:t>Ватажского</w:t>
      </w:r>
      <w:r>
        <w:rPr>
          <w:b/>
        </w:rPr>
        <w:t>сельского</w:t>
      </w:r>
      <w:proofErr w:type="spellEnd"/>
      <w:r>
        <w:rPr>
          <w:b/>
        </w:rPr>
        <w:t xml:space="preserve"> поселения</w:t>
      </w:r>
    </w:p>
    <w:p w:rsidR="00991A8A" w:rsidRDefault="00991A8A" w:rsidP="00991A8A">
      <w:pPr>
        <w:autoSpaceDE w:val="0"/>
        <w:autoSpaceDN w:val="0"/>
        <w:adjustRightInd w:val="0"/>
        <w:ind w:firstLine="540"/>
        <w:jc w:val="both"/>
        <w:rPr>
          <w:b/>
          <w:i/>
          <w:color w:val="0000FF"/>
        </w:rPr>
      </w:pPr>
      <w:r>
        <w:rPr>
          <w:b/>
          <w:i/>
          <w:color w:val="0000FF"/>
        </w:rPr>
        <w:t xml:space="preserve">В анкете должны быть указаны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о профессиональном образовании (при наличии) с указанием организации, осуществляющей образовательную деятельность, года ее окончания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службы - род занятий), сведения о судимости кандидата, а если судимость снята или погашена, - также сведения о дате снятия или погашения судимости. Если кандидат является депутатом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органа, </w:t>
      </w: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8A4940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134ECD" w:rsidRDefault="00134ECD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УТВЕРЖДЕНО 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91A8A">
        <w:rPr>
          <w:rFonts w:ascii="Times New Roman" w:hAnsi="Times New Roman" w:cs="Times New Roman"/>
          <w:sz w:val="24"/>
          <w:szCs w:val="24"/>
        </w:rPr>
        <w:t xml:space="preserve">ешением </w:t>
      </w:r>
      <w:r w:rsidR="007B1E2F">
        <w:rPr>
          <w:rFonts w:ascii="Times New Roman" w:hAnsi="Times New Roman" w:cs="Times New Roman"/>
          <w:sz w:val="24"/>
          <w:szCs w:val="24"/>
        </w:rPr>
        <w:t>Рыбно -  Ватажской</w:t>
      </w:r>
    </w:p>
    <w:p w:rsidR="00991A8A" w:rsidRDefault="00991A8A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 Думы</w:t>
      </w:r>
    </w:p>
    <w:p w:rsidR="00991A8A" w:rsidRDefault="008A4940" w:rsidP="00991A8A">
      <w:pPr>
        <w:pStyle w:val="ConsPlusNormal"/>
        <w:ind w:left="6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34ECD">
        <w:rPr>
          <w:rFonts w:ascii="Times New Roman" w:hAnsi="Times New Roman" w:cs="Times New Roman"/>
          <w:sz w:val="24"/>
          <w:szCs w:val="24"/>
        </w:rPr>
        <w:t>21.06</w:t>
      </w:r>
      <w:r w:rsidR="00991A8A">
        <w:rPr>
          <w:rFonts w:ascii="Times New Roman" w:hAnsi="Times New Roman" w:cs="Times New Roman"/>
          <w:sz w:val="24"/>
          <w:szCs w:val="24"/>
        </w:rPr>
        <w:t xml:space="preserve">.2017 № </w:t>
      </w:r>
      <w:r w:rsidR="008732B9">
        <w:rPr>
          <w:rFonts w:ascii="Times New Roman" w:hAnsi="Times New Roman" w:cs="Times New Roman"/>
          <w:sz w:val="24"/>
          <w:szCs w:val="24"/>
        </w:rPr>
        <w:t>4/</w:t>
      </w:r>
      <w:r w:rsidR="00134ECD">
        <w:rPr>
          <w:rFonts w:ascii="Times New Roman" w:hAnsi="Times New Roman" w:cs="Times New Roman"/>
          <w:sz w:val="24"/>
          <w:szCs w:val="24"/>
        </w:rPr>
        <w:t>4</w:t>
      </w: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ind w:left="5220"/>
        <w:jc w:val="both"/>
      </w:pPr>
    </w:p>
    <w:p w:rsidR="00991A8A" w:rsidRDefault="00991A8A" w:rsidP="00991A8A">
      <w:pPr>
        <w:jc w:val="center"/>
      </w:pPr>
      <w:r>
        <w:t>Оценочный лист члена конкурсной комиссии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center"/>
      </w:pPr>
      <w:r>
        <w:t>__________________________________________________________________</w:t>
      </w:r>
    </w:p>
    <w:p w:rsidR="00991A8A" w:rsidRDefault="00991A8A" w:rsidP="00991A8A">
      <w:pPr>
        <w:jc w:val="center"/>
      </w:pPr>
      <w:r>
        <w:t>(ф.и.о.)</w:t>
      </w:r>
    </w:p>
    <w:p w:rsidR="00991A8A" w:rsidRDefault="00991A8A" w:rsidP="00991A8A">
      <w:pPr>
        <w:jc w:val="center"/>
      </w:pPr>
    </w:p>
    <w:p w:rsidR="00991A8A" w:rsidRDefault="00991A8A" w:rsidP="00991A8A">
      <w:pPr>
        <w:jc w:val="both"/>
      </w:pPr>
    </w:p>
    <w:tbl>
      <w:tblPr>
        <w:tblpPr w:leftFromText="180" w:rightFromText="180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327"/>
        <w:gridCol w:w="1626"/>
        <w:gridCol w:w="1811"/>
        <w:gridCol w:w="2338"/>
      </w:tblGrid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№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left="72"/>
              <w:jc w:val="center"/>
            </w:pPr>
            <w:r>
              <w:t>Ф.И.О. кандидата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8A" w:rsidRDefault="00991A8A">
            <w:pPr>
              <w:tabs>
                <w:tab w:val="left" w:pos="72"/>
              </w:tabs>
              <w:jc w:val="center"/>
            </w:pPr>
            <w:r>
              <w:t>1 этап</w:t>
            </w:r>
          </w:p>
          <w:p w:rsidR="00991A8A" w:rsidRDefault="00991A8A">
            <w:pPr>
              <w:tabs>
                <w:tab w:val="left" w:pos="72"/>
              </w:tabs>
              <w:jc w:val="center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jc w:val="center"/>
            </w:pPr>
            <w:r>
              <w:t>2 этап</w:t>
            </w:r>
          </w:p>
          <w:p w:rsidR="00991A8A" w:rsidRDefault="00991A8A">
            <w:pPr>
              <w:jc w:val="center"/>
            </w:pPr>
            <w:r>
              <w:t>(максимум 10 баллов)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A8A" w:rsidRDefault="00991A8A">
            <w:pPr>
              <w:jc w:val="center"/>
            </w:pPr>
            <w:r>
              <w:t>ИТОГО</w:t>
            </w:r>
          </w:p>
          <w:p w:rsidR="00991A8A" w:rsidRDefault="00991A8A">
            <w:pPr>
              <w:jc w:val="center"/>
            </w:pPr>
            <w:r>
              <w:t>баллов</w:t>
            </w: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1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3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5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  <w:tr w:rsidR="00991A8A" w:rsidTr="00991A8A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A8A" w:rsidRDefault="00991A8A">
            <w:pPr>
              <w:ind w:right="-288"/>
              <w:jc w:val="both"/>
            </w:pPr>
            <w:r>
              <w:t>6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8A" w:rsidRDefault="00991A8A">
            <w:pPr>
              <w:ind w:right="-441"/>
              <w:jc w:val="both"/>
            </w:pPr>
          </w:p>
        </w:tc>
      </w:tr>
    </w:tbl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991A8A" w:rsidRDefault="00991A8A" w:rsidP="00991A8A"/>
    <w:p w:rsidR="000D0408" w:rsidRDefault="000D0408"/>
    <w:sectPr w:rsidR="000D0408" w:rsidSect="00E72190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24B1"/>
    <w:multiLevelType w:val="hybridMultilevel"/>
    <w:tmpl w:val="89F2AB9E"/>
    <w:lvl w:ilvl="0" w:tplc="A0B485DA">
      <w:start w:val="1"/>
      <w:numFmt w:val="decimal"/>
      <w:lvlText w:val="1.3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BC1E26"/>
    <w:multiLevelType w:val="hybridMultilevel"/>
    <w:tmpl w:val="C7A8EE90"/>
    <w:lvl w:ilvl="0" w:tplc="F934EA58">
      <w:start w:val="1"/>
      <w:numFmt w:val="decimal"/>
      <w:lvlText w:val="2.6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2287590F"/>
    <w:multiLevelType w:val="hybridMultilevel"/>
    <w:tmpl w:val="78525672"/>
    <w:lvl w:ilvl="0" w:tplc="9348CF40">
      <w:start w:val="1"/>
      <w:numFmt w:val="decimal"/>
      <w:lvlText w:val="3.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80194A"/>
    <w:multiLevelType w:val="hybridMultilevel"/>
    <w:tmpl w:val="57B66178"/>
    <w:lvl w:ilvl="0" w:tplc="AF562330">
      <w:start w:val="1"/>
      <w:numFmt w:val="decimal"/>
      <w:lvlText w:val="4.1.%1."/>
      <w:lvlJc w:val="left"/>
      <w:pPr>
        <w:ind w:left="144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F500D2"/>
    <w:multiLevelType w:val="hybridMultilevel"/>
    <w:tmpl w:val="D5C8E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6DF48F2A">
      <w:start w:val="1"/>
      <w:numFmt w:val="decimal"/>
      <w:lvlText w:val="2.4.%3."/>
      <w:lvlJc w:val="left"/>
      <w:pPr>
        <w:ind w:left="11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33726C5D"/>
    <w:multiLevelType w:val="hybridMultilevel"/>
    <w:tmpl w:val="6D4A3B0E"/>
    <w:lvl w:ilvl="0" w:tplc="2294097E">
      <w:start w:val="1"/>
      <w:numFmt w:val="decimal"/>
      <w:lvlText w:val="%1."/>
      <w:lvlJc w:val="left"/>
      <w:pPr>
        <w:ind w:left="39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3E67292A"/>
    <w:multiLevelType w:val="hybridMultilevel"/>
    <w:tmpl w:val="F2FA0D46"/>
    <w:lvl w:ilvl="0" w:tplc="0A8CE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477E7"/>
    <w:multiLevelType w:val="hybridMultilevel"/>
    <w:tmpl w:val="8A5A4960"/>
    <w:lvl w:ilvl="0" w:tplc="DC7E6BF2">
      <w:start w:val="1"/>
      <w:numFmt w:val="decimal"/>
      <w:lvlText w:val="2.8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8936647"/>
    <w:multiLevelType w:val="hybridMultilevel"/>
    <w:tmpl w:val="7C3478A4"/>
    <w:lvl w:ilvl="0" w:tplc="47B6833E">
      <w:start w:val="1"/>
      <w:numFmt w:val="decimal"/>
      <w:lvlText w:val="4.10.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A8A"/>
    <w:rsid w:val="000B51DE"/>
    <w:rsid w:val="000B6D3F"/>
    <w:rsid w:val="000D0408"/>
    <w:rsid w:val="000D68A1"/>
    <w:rsid w:val="00134ECD"/>
    <w:rsid w:val="001633EE"/>
    <w:rsid w:val="0018073F"/>
    <w:rsid w:val="003110C3"/>
    <w:rsid w:val="00406749"/>
    <w:rsid w:val="004B1E65"/>
    <w:rsid w:val="00552228"/>
    <w:rsid w:val="005639F0"/>
    <w:rsid w:val="0063235B"/>
    <w:rsid w:val="0068053B"/>
    <w:rsid w:val="006F59D6"/>
    <w:rsid w:val="007B1E2F"/>
    <w:rsid w:val="008732B9"/>
    <w:rsid w:val="00876C2F"/>
    <w:rsid w:val="008A4940"/>
    <w:rsid w:val="008B1283"/>
    <w:rsid w:val="008C4EED"/>
    <w:rsid w:val="00991A8A"/>
    <w:rsid w:val="009D5C10"/>
    <w:rsid w:val="00A06482"/>
    <w:rsid w:val="00B360E1"/>
    <w:rsid w:val="00BD0E7F"/>
    <w:rsid w:val="00DC335C"/>
    <w:rsid w:val="00E47AE8"/>
    <w:rsid w:val="00E72190"/>
    <w:rsid w:val="00FE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C099"/>
  <w15:docId w15:val="{AD594517-FF9C-4606-851B-221B1481A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A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semiHidden/>
    <w:unhideWhenUsed/>
    <w:rsid w:val="00991A8A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91A8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Основной текст2"/>
    <w:basedOn w:val="a"/>
    <w:rsid w:val="00991A8A"/>
    <w:pPr>
      <w:widowControl w:val="0"/>
      <w:shd w:val="clear" w:color="auto" w:fill="FFFFFF"/>
      <w:spacing w:before="1140" w:after="600" w:line="240" w:lineRule="atLeast"/>
      <w:jc w:val="center"/>
    </w:pPr>
    <w:rPr>
      <w:color w:val="000000"/>
    </w:rPr>
  </w:style>
  <w:style w:type="paragraph" w:customStyle="1" w:styleId="11">
    <w:name w:val="Абзац списка1"/>
    <w:basedOn w:val="a"/>
    <w:rsid w:val="00991A8A"/>
    <w:pPr>
      <w:ind w:left="720"/>
    </w:pPr>
  </w:style>
  <w:style w:type="paragraph" w:customStyle="1" w:styleId="ConsPlusTitle">
    <w:name w:val="ConsPlusTitle"/>
    <w:rsid w:val="00991A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D6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D68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E5934887F9DDD235A78003909FFAC74FAF26368ED87C90D4B2AA6B7B672C6E4225916E7135D493LFR0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E5934887F9DDD235A79E0E86F3A6CE4EA37F3983D077C08FEDF1362C6E2639056AC82C3538D194F2385AL9R5I" TargetMode="External"/><Relationship Id="rId12" Type="http://schemas.openxmlformats.org/officeDocument/2006/relationships/hyperlink" Target="consultantplus://offline/ref=F7ECF8139FF44A31FF9AA7E5E2977F451EC06849691886A9AFB3671BFDD4F98E110368E88CE145B4F18CF7d4h3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68E31E2E9089421A93C996C5C4035E9C7AB465B8CE794A6B80579EA354EFDB3D39AAC0wBi6K" TargetMode="External"/><Relationship Id="rId11" Type="http://schemas.openxmlformats.org/officeDocument/2006/relationships/hyperlink" Target="consultantplus://offline/ref=40A70D6247CDAED24CF17A544ECF3EF0397B3EDA2663C64AFB242B3AFC499E022CBE993BA3BCC13C1FU6F" TargetMode="External"/><Relationship Id="rId5" Type="http://schemas.openxmlformats.org/officeDocument/2006/relationships/hyperlink" Target="consultantplus://offline/ref=94E5934887F9DDD235A78003909FFAC74FAF26368ED87C90D4B2AA6B7B672C6E4225916E7135D493LFR0I" TargetMode="External"/><Relationship Id="rId10" Type="http://schemas.openxmlformats.org/officeDocument/2006/relationships/hyperlink" Target="consultantplus://offline/ref=94E5934887F9DDD235A79E0E86F3A6CE4EA37F3983D077C08FEDF1362C6E2639056AC82C3538D194F2385AL9R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68E31E2E9089421A93C996C5C4035E9C7AB465B8CE794A6B80579EA354EFDB3D39AAC0wBi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4491</Words>
  <Characters>25605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cp:lastPrinted>2017-06-23T09:09:00Z</cp:lastPrinted>
  <dcterms:created xsi:type="dcterms:W3CDTF">2017-06-23T09:11:00Z</dcterms:created>
  <dcterms:modified xsi:type="dcterms:W3CDTF">2023-02-15T06:24:00Z</dcterms:modified>
</cp:coreProperties>
</file>